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0870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S23 Position Measurement</w:t>
      </w:r>
    </w:p>
    <w:p w14:paraId="2A50AC65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Added a sentence in the scope note to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emphasise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that S23 Position Measurement is not a sub-class of S21 Measurement:</w:t>
      </w:r>
    </w:p>
    <w:p w14:paraId="73F27442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"This class does not inherit properties from class S21 Measurement."</w:t>
      </w:r>
    </w:p>
    <w:p w14:paraId="3762F273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Revised examples:</w:t>
      </w:r>
    </w:p>
    <w:p w14:paraId="69FC03F6" w14:textId="77777777" w:rsidR="00B44D0E" w:rsidRPr="00B44D0E" w:rsidRDefault="00B44D0E" w:rsidP="00B44D0E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    • the measurement of the position of the Titanic for the initial distress call after hitting an iceberg (S23) [The iceberg was hit on 14 April 1912 at 23:40 ship’s time. The subsequent position measurement was likely done by Capt. Edward Smith and was transmitted 15 April 1912 at 00:27.] (Halpern, 2011)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br/>
        <w:t xml:space="preserve">    • the measurement of the position of the Titanic by officer Joseph G.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after the initial distress signal was sent (S23) [done between 00:27 and 00:35, when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showed the coordinates to Smith] (Halpern, 2011)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br/>
        <w:t>    • the measurement of the position of the Titanic by Robert Ballard's team after the Titanic ship-wreck was found (S23) (Ballard et al., 1987)</w:t>
      </w:r>
    </w:p>
    <w:p w14:paraId="0430DA93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O30 determined position</w:t>
      </w:r>
    </w:p>
    <w:p w14:paraId="613DE396" w14:textId="77777777" w:rsidR="00B44D0E" w:rsidRPr="00B44D0E" w:rsidRDefault="00B44D0E" w:rsidP="00B44D0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Revised examples:</w:t>
      </w:r>
      <w:r w:rsidRPr="00B44D0E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br/>
      </w:r>
    </w:p>
    <w:p w14:paraId="1E50D573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    • The measurement of the position of the Titanic for the initial distress call after hitting an iceberg (S23) </w:t>
      </w:r>
      <w:r w:rsidRPr="00B44D0E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determined position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 41°44′N 50°24′W (E94). [This was quickly determined via ‘dead reckoning’, </w:t>
      </w:r>
      <w:proofErr w:type="gram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i.e.</w:t>
      </w:r>
      <w:proofErr w:type="gram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based on the distance travelled since the previous known location, extrapolating a previous dead reckoning for 14 April 1912 20:00] (Halpern, 2011,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>, 1962)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br/>
        <w:t xml:space="preserve">    • The measurement of the position of the Titanic by officer Joseph G.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after the initial distress signal was sent (S23) </w:t>
      </w:r>
      <w:r w:rsidRPr="00B44D0E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determined position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 41°46′N 50°14′W (E94). [This was again determined via dead reckoning but extrapolating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Boxhall's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own measurement shortly after 20:00, and revised the original position.] (Halpern, 2011,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>, 1962)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br/>
        <w:t>    • The measurement of the position of the Titanic by Robert Ballard's team after the Titanic ship-wreck was found (S23) </w:t>
      </w:r>
      <w:r w:rsidRPr="00B44D0E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determined position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 41°43′32′′N 49°56′49′′W (E94). [This was the position of the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centre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of the ‘boiler field’, part of the Titanic debris] (Ballard et al., 1987)</w:t>
      </w:r>
    </w:p>
    <w:p w14:paraId="1E195C18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O31 has validity time-span</w:t>
      </w:r>
    </w:p>
    <w:p w14:paraId="4DEECADA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Changed scope note opening sentence:</w:t>
      </w:r>
    </w:p>
    <w:p w14:paraId="5CE8E7A2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From: "This property associates an instance of S23 Position Measurement with the instance of E52 Time-Span for which the measurement is valid."</w:t>
      </w:r>
    </w:p>
    <w:p w14:paraId="6E0B14E7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To: "This property associates an instance of S23 Position Measurement with the instance of E52 Time-Span for which the measurement is valid according to the observer at the time of the observation. "</w:t>
      </w:r>
    </w:p>
    <w:p w14:paraId="3A2DE711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Revised examples (note these no longer refer to E52 with date/times and apart from the ship-wreck discovery event, they refer to the collision, not the measurement):</w:t>
      </w:r>
    </w:p>
    <w:p w14:paraId="0E06487A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    • The measurement of the position of the Titanic for the initial distress call after hitting an iceberg (S23) </w:t>
      </w:r>
      <w:r w:rsidRPr="00B44D0E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has validity time-span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 the time of the collision (E52). [This is a plausible guess based on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Boxhall’s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account; the collision was on 14 April 1912 23:40 ship’s time.] (Halpern, 2011,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>, 1962)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br/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lastRenderedPageBreak/>
        <w:t xml:space="preserve">    • The measurement of the position of the Titanic by officer Joseph G.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after the initial distress signal was sent (S23) </w:t>
      </w:r>
      <w:r w:rsidRPr="00B44D0E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has validity time-span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t> the time of the collision (E52). [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was convinced of the correctness of his position measurement until his death.] (Halpern 2011,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>, 1962)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br/>
        <w:t>    • The measurement of the position of the Titanic by Robert Ballard's team after the Titanic ship-wreck was found (S23) </w:t>
      </w:r>
      <w:r w:rsidRPr="00B44D0E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has validity time-span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 the time of the position measurement (E52). [This time period falls within the 1st of September 1985 00:48, </w:t>
      </w:r>
      <w:proofErr w:type="gram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i.e.</w:t>
      </w:r>
      <w:proofErr w:type="gram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the first encounter of a piece of Titanic debris and 1987] (Ballard et al., 1987)</w:t>
      </w:r>
    </w:p>
    <w:p w14:paraId="221726DF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O32 measured position of</w:t>
      </w:r>
    </w:p>
    <w:p w14:paraId="6D3AF57A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Revised examples:</w:t>
      </w:r>
    </w:p>
    <w:p w14:paraId="09E83991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    • The measurement of the position of the Titanic for the initial distress call after hitting an iceberg (S23) </w:t>
      </w:r>
      <w:r w:rsidRPr="00B44D0E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measured position of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t> the Titanic (E22). (Halpern, 2011)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br/>
        <w:t xml:space="preserve">    • The measurement of the position of the Titanic by officer Joseph G.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after the initial distress signal was sent (S23) </w:t>
      </w:r>
      <w:r w:rsidRPr="00B44D0E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measured position of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t> the Titanic (E22) (Halpern, 2011)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br/>
        <w:t>    • The measurement of the position of the Titanic by Robert Ballard's team after the Titanic ship-wreck was found (S23) </w:t>
      </w:r>
      <w:r w:rsidRPr="00B44D0E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measured position of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 the Titanic. [More precisely it measured the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centre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of the ‘boiler field’ of Titanic’s debris] (E22) (Ballard et al., 1987)</w:t>
      </w:r>
    </w:p>
    <w:p w14:paraId="2CF5270D" w14:textId="77777777" w:rsidR="00B44D0E" w:rsidRPr="00B44D0E" w:rsidRDefault="00B44D0E" w:rsidP="00B44D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Revised works cited:</w:t>
      </w:r>
    </w:p>
    <w:p w14:paraId="53E7DA1D" w14:textId="77777777" w:rsidR="00B44D0E" w:rsidRPr="00B44D0E" w:rsidRDefault="00B44D0E" w:rsidP="00B44D0E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Ballard, R.D. (1987) </w:t>
      </w:r>
      <w:r w:rsidRPr="00B44D0E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The Discovery of the Titanic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t>. Warner.</w:t>
      </w:r>
    </w:p>
    <w:p w14:paraId="00A773D0" w14:textId="77777777" w:rsidR="00B44D0E" w:rsidRPr="00B44D0E" w:rsidRDefault="00B44D0E" w:rsidP="00B44D0E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, J. (1962) ‘Joseph Groves </w:t>
      </w:r>
      <w:proofErr w:type="spellStart"/>
      <w:r w:rsidRPr="00B44D0E">
        <w:rPr>
          <w:rFonts w:ascii="Tahoma" w:eastAsia="Times New Roman" w:hAnsi="Tahoma" w:cs="Tahoma"/>
          <w:color w:val="222222"/>
          <w:sz w:val="20"/>
          <w:szCs w:val="20"/>
        </w:rPr>
        <w:t>Boxhall</w:t>
      </w:r>
      <w:proofErr w:type="spellEnd"/>
      <w:r w:rsidRPr="00B44D0E">
        <w:rPr>
          <w:rFonts w:ascii="Tahoma" w:eastAsia="Times New Roman" w:hAnsi="Tahoma" w:cs="Tahoma"/>
          <w:color w:val="222222"/>
          <w:sz w:val="20"/>
          <w:szCs w:val="20"/>
        </w:rPr>
        <w:t xml:space="preserve"> - Radio Interview’. Available at: </w:t>
      </w:r>
      <w:hyperlink r:id="rId4" w:tgtFrame="_blank" w:history="1">
        <w:r w:rsidRPr="00B44D0E">
          <w:rPr>
            <w:rFonts w:ascii="Tahoma" w:eastAsia="Times New Roman" w:hAnsi="Tahoma" w:cs="Tahoma"/>
            <w:color w:val="1155CC"/>
            <w:sz w:val="20"/>
            <w:szCs w:val="20"/>
            <w:u w:val="single"/>
          </w:rPr>
          <w:t>https://www.encyclopedia-titanica.org/boxhall.html</w:t>
        </w:r>
      </w:hyperlink>
      <w:r w:rsidRPr="00B44D0E">
        <w:rPr>
          <w:rFonts w:ascii="Tahoma" w:eastAsia="Times New Roman" w:hAnsi="Tahoma" w:cs="Tahoma"/>
          <w:color w:val="222222"/>
          <w:sz w:val="20"/>
          <w:szCs w:val="20"/>
        </w:rPr>
        <w:t> (Accessed: 10 February 2023).</w:t>
      </w:r>
    </w:p>
    <w:p w14:paraId="3312ADE8" w14:textId="77777777" w:rsidR="00B44D0E" w:rsidRPr="00B44D0E" w:rsidRDefault="00B44D0E" w:rsidP="00B44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Halpern, S. (2011) ‘Chronology of events with references and notes’, in </w:t>
      </w:r>
      <w:r w:rsidRPr="00B44D0E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Report into the loss of the SS Titanic: a centennial reappraisal</w:t>
      </w:r>
      <w:r w:rsidRPr="00B44D0E">
        <w:rPr>
          <w:rFonts w:ascii="Tahoma" w:eastAsia="Times New Roman" w:hAnsi="Tahoma" w:cs="Tahoma"/>
          <w:color w:val="222222"/>
          <w:sz w:val="20"/>
          <w:szCs w:val="20"/>
        </w:rPr>
        <w:t>. Stroud, Gloucestershire [U.K.]: History Press.</w:t>
      </w:r>
    </w:p>
    <w:p w14:paraId="6EA671B9" w14:textId="77777777" w:rsidR="00B44D0E" w:rsidRPr="00B44D0E" w:rsidRDefault="00B44D0E" w:rsidP="00B44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</w:p>
    <w:p w14:paraId="0265C6C0" w14:textId="77777777" w:rsidR="00B44D0E" w:rsidRPr="00B44D0E" w:rsidRDefault="00B44D0E" w:rsidP="00B44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Figure 10</w:t>
      </w:r>
    </w:p>
    <w:p w14:paraId="15866B46" w14:textId="77777777" w:rsidR="00B44D0E" w:rsidRPr="00B44D0E" w:rsidRDefault="00B44D0E" w:rsidP="00B44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</w:p>
    <w:p w14:paraId="60CE26C2" w14:textId="77777777" w:rsidR="00B44D0E" w:rsidRPr="00B44D0E" w:rsidRDefault="00B44D0E" w:rsidP="00B44D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B44D0E">
        <w:rPr>
          <w:rFonts w:ascii="Tahoma" w:eastAsia="Times New Roman" w:hAnsi="Tahoma" w:cs="Tahoma"/>
          <w:color w:val="222222"/>
          <w:sz w:val="20"/>
          <w:szCs w:val="20"/>
        </w:rPr>
        <w:t>Figure 10 has been modified accordingly to reflect the time-span validity of the collision as in the examples.</w:t>
      </w:r>
    </w:p>
    <w:p w14:paraId="123715DE" w14:textId="77777777" w:rsidR="009C241A" w:rsidRPr="00B44D0E" w:rsidRDefault="009C241A">
      <w:pPr>
        <w:rPr>
          <w:rFonts w:ascii="Tahoma" w:hAnsi="Tahoma" w:cs="Tahoma"/>
          <w:sz w:val="18"/>
          <w:szCs w:val="18"/>
        </w:rPr>
      </w:pPr>
    </w:p>
    <w:sectPr w:rsidR="009C241A" w:rsidRPr="00B44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0E"/>
    <w:rsid w:val="009C241A"/>
    <w:rsid w:val="00B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366F"/>
  <w15:chartTrackingRefBased/>
  <w15:docId w15:val="{A6EAD1A3-54EA-4150-BF63-2321497A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2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9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cyclopedia-titanica.org/boxhal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Tsouloucha</dc:creator>
  <cp:keywords/>
  <dc:description/>
  <cp:lastModifiedBy>Eleni Tsouloucha</cp:lastModifiedBy>
  <cp:revision>1</cp:revision>
  <dcterms:created xsi:type="dcterms:W3CDTF">2023-02-22T09:33:00Z</dcterms:created>
  <dcterms:modified xsi:type="dcterms:W3CDTF">2023-02-22T09:34:00Z</dcterms:modified>
</cp:coreProperties>
</file>