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1E" w:rsidRDefault="00E70D1E" w:rsidP="00E70D1E">
      <w:pPr>
        <w:pStyle w:val="Heading3"/>
      </w:pPr>
      <w:bookmarkStart w:id="0" w:name="_Toc141971481"/>
      <w:bookmarkStart w:id="1" w:name="_GoBack"/>
      <w:r>
        <w:t>Issue 56</w:t>
      </w:r>
      <w:bookmarkEnd w:id="0"/>
      <w:r>
        <w:t>8 55</w:t>
      </w:r>
      <w:r w:rsidRPr="00E70D1E">
        <w:rPr>
          <w:vertAlign w:val="superscript"/>
        </w:rPr>
        <w:t>th</w:t>
      </w:r>
      <w:r>
        <w:t xml:space="preserve"> SIG meeting</w:t>
      </w:r>
    </w:p>
    <w:bookmarkEnd w:id="1"/>
    <w:p w:rsidR="00E70D1E" w:rsidRPr="007B215B" w:rsidRDefault="00E70D1E" w:rsidP="00E70D1E">
      <w:pPr>
        <w:rPr>
          <w:b/>
          <w:lang w:bidi="ar-SA"/>
        </w:rPr>
      </w:pPr>
      <w:r w:rsidRPr="007B215B">
        <w:rPr>
          <w:b/>
          <w:lang w:bidi="ar-SA"/>
        </w:rPr>
        <w:t>Proposal</w:t>
      </w:r>
      <w:r>
        <w:rPr>
          <w:b/>
          <w:lang w:bidi="ar-SA"/>
        </w:rPr>
        <w:t xml:space="preserve"> for updates</w:t>
      </w:r>
      <w:r w:rsidRPr="007B215B">
        <w:rPr>
          <w:b/>
          <w:lang w:bidi="ar-SA"/>
        </w:rPr>
        <w:t>:</w:t>
      </w:r>
    </w:p>
    <w:p w:rsidR="00E70D1E" w:rsidRDefault="00E70D1E" w:rsidP="00E70D1E">
      <w:pPr>
        <w:pStyle w:val="ListParagraph"/>
        <w:numPr>
          <w:ilvl w:val="0"/>
          <w:numId w:val="3"/>
        </w:numPr>
        <w:rPr>
          <w:lang w:bidi="ar-SA"/>
        </w:rPr>
      </w:pPr>
      <w:r>
        <w:rPr>
          <w:lang w:bidi="ar-SA"/>
        </w:rPr>
        <w:t>Definition for “query containment”: three alternatives</w:t>
      </w:r>
    </w:p>
    <w:p w:rsidR="00E70D1E" w:rsidRDefault="00E70D1E" w:rsidP="00E70D1E">
      <w:pPr>
        <w:pStyle w:val="ListParagraph"/>
        <w:numPr>
          <w:ilvl w:val="1"/>
          <w:numId w:val="3"/>
        </w:numPr>
        <w:rPr>
          <w:lang w:bidi="ar-SA"/>
        </w:rPr>
      </w:pPr>
      <w:r>
        <w:rPr>
          <w:lang w:bidi="ar-SA"/>
        </w:rPr>
        <w:t xml:space="preserve">Modify the definition in order to yield for grammatical sentences if the term is to be substituted by its definition </w:t>
      </w:r>
    </w:p>
    <w:p w:rsidR="00E70D1E" w:rsidRDefault="00E70D1E" w:rsidP="00E70D1E">
      <w:pPr>
        <w:pStyle w:val="ListParagraph"/>
        <w:numPr>
          <w:ilvl w:val="1"/>
          <w:numId w:val="3"/>
        </w:numPr>
        <w:rPr>
          <w:lang w:bidi="ar-SA"/>
        </w:rPr>
      </w:pPr>
      <w:r>
        <w:rPr>
          <w:lang w:bidi="ar-SA"/>
        </w:rPr>
        <w:t>Integrate definition for “query containment” in “query”</w:t>
      </w:r>
    </w:p>
    <w:p w:rsidR="00E70D1E" w:rsidRDefault="00E70D1E" w:rsidP="00E70D1E">
      <w:pPr>
        <w:pStyle w:val="ListParagraph"/>
        <w:numPr>
          <w:ilvl w:val="1"/>
          <w:numId w:val="3"/>
        </w:numPr>
        <w:rPr>
          <w:lang w:bidi="ar-SA"/>
        </w:rPr>
      </w:pPr>
      <w:r>
        <w:rPr>
          <w:lang w:bidi="ar-SA"/>
        </w:rPr>
        <w:t>Remove the entry/definition altogether.</w:t>
      </w:r>
    </w:p>
    <w:p w:rsidR="00E70D1E" w:rsidRDefault="00E70D1E" w:rsidP="00E70D1E">
      <w:pPr>
        <w:pStyle w:val="ListParagraph"/>
        <w:numPr>
          <w:ilvl w:val="0"/>
          <w:numId w:val="3"/>
        </w:numPr>
        <w:rPr>
          <w:lang w:bidi="ar-SA"/>
        </w:rPr>
      </w:pPr>
      <w:r w:rsidRPr="007B215B">
        <w:rPr>
          <w:lang w:bidi="ar-SA"/>
        </w:rPr>
        <w:t>Images do not adhere to format requirements</w:t>
      </w:r>
      <w:r>
        <w:rPr>
          <w:lang w:bidi="ar-SA"/>
        </w:rPr>
        <w:t>: alternatives</w:t>
      </w:r>
    </w:p>
    <w:p w:rsidR="00E70D1E" w:rsidRDefault="00E70D1E" w:rsidP="00E70D1E">
      <w:pPr>
        <w:pStyle w:val="ListParagraph"/>
        <w:numPr>
          <w:ilvl w:val="1"/>
          <w:numId w:val="3"/>
        </w:numPr>
        <w:rPr>
          <w:lang w:bidi="ar-SA"/>
        </w:rPr>
      </w:pPr>
      <w:r>
        <w:rPr>
          <w:lang w:bidi="ar-SA"/>
        </w:rPr>
        <w:t>Removing images from the ISO version</w:t>
      </w:r>
    </w:p>
    <w:p w:rsidR="00E70D1E" w:rsidRDefault="00E70D1E" w:rsidP="00E70D1E">
      <w:pPr>
        <w:pStyle w:val="ListParagraph"/>
        <w:numPr>
          <w:ilvl w:val="1"/>
          <w:numId w:val="3"/>
        </w:numPr>
        <w:rPr>
          <w:lang w:bidi="ar-SA"/>
        </w:rPr>
      </w:pPr>
      <w:r>
        <w:rPr>
          <w:lang w:bidi="ar-SA"/>
        </w:rPr>
        <w:t xml:space="preserve">Removing text from the diagrams </w:t>
      </w:r>
    </w:p>
    <w:p w:rsidR="00E70D1E" w:rsidRDefault="00E70D1E" w:rsidP="00E70D1E">
      <w:pPr>
        <w:pStyle w:val="ListParagraph"/>
        <w:numPr>
          <w:ilvl w:val="1"/>
          <w:numId w:val="3"/>
        </w:numPr>
        <w:rPr>
          <w:lang w:bidi="ar-SA"/>
        </w:rPr>
      </w:pPr>
      <w:r>
        <w:rPr>
          <w:lang w:bidi="ar-SA"/>
        </w:rPr>
        <w:t>Changing the size of the diagrams to allow text therein be easier to read</w:t>
      </w:r>
    </w:p>
    <w:p w:rsidR="00E70D1E" w:rsidRDefault="00E70D1E" w:rsidP="00E70D1E">
      <w:pPr>
        <w:pStyle w:val="ListParagraph"/>
        <w:numPr>
          <w:ilvl w:val="0"/>
          <w:numId w:val="2"/>
        </w:numPr>
        <w:rPr>
          <w:lang w:bidi="ar-SA"/>
        </w:rPr>
      </w:pPr>
      <w:r w:rsidRPr="00C130BE">
        <w:rPr>
          <w:u w:val="single"/>
          <w:lang w:bidi="ar-SA"/>
        </w:rPr>
        <w:t>Whether the remaining editorial suggestions that will be implemented for the ISO version (listed below) should find their way into subsequent community versions</w:t>
      </w:r>
      <w:r>
        <w:rPr>
          <w:lang w:bidi="ar-SA"/>
        </w:rPr>
        <w:t xml:space="preserve">. </w:t>
      </w:r>
    </w:p>
    <w:p w:rsidR="00E70D1E" w:rsidRDefault="00E70D1E" w:rsidP="00E70D1E">
      <w:pPr>
        <w:pStyle w:val="ListParagraph"/>
        <w:numPr>
          <w:ilvl w:val="1"/>
          <w:numId w:val="4"/>
        </w:numPr>
        <w:rPr>
          <w:lang w:bidi="ar-SA"/>
        </w:rPr>
      </w:pPr>
      <w:r>
        <w:rPr>
          <w:lang w:bidi="ar-SA"/>
        </w:rPr>
        <w:t xml:space="preserve">Specifying the clause number when referring to other sections, </w:t>
      </w:r>
      <w:proofErr w:type="spellStart"/>
      <w:r>
        <w:rPr>
          <w:lang w:bidi="ar-SA"/>
        </w:rPr>
        <w:t>eg.</w:t>
      </w:r>
      <w:proofErr w:type="spellEnd"/>
      <w:r>
        <w:rPr>
          <w:lang w:bidi="ar-SA"/>
        </w:rPr>
        <w:t xml:space="preserve"> "see section About Types below" → "see section About Types (8.3.1) below"</w:t>
      </w:r>
    </w:p>
    <w:p w:rsidR="00E70D1E" w:rsidRDefault="00E70D1E" w:rsidP="00E70D1E">
      <w:pPr>
        <w:pStyle w:val="ListParagraph"/>
        <w:numPr>
          <w:ilvl w:val="1"/>
          <w:numId w:val="4"/>
        </w:numPr>
        <w:rPr>
          <w:lang w:bidi="ar-SA"/>
        </w:rPr>
      </w:pPr>
      <w:r>
        <w:rPr>
          <w:lang w:bidi="ar-SA"/>
        </w:rPr>
        <w:t>Formatting ordered lists</w:t>
      </w:r>
    </w:p>
    <w:p w:rsidR="00E70D1E" w:rsidRDefault="00E70D1E" w:rsidP="00E70D1E">
      <w:pPr>
        <w:pStyle w:val="ListParagraph"/>
        <w:numPr>
          <w:ilvl w:val="2"/>
          <w:numId w:val="4"/>
        </w:numPr>
        <w:rPr>
          <w:lang w:bidi="ar-SA"/>
        </w:rPr>
      </w:pPr>
      <w:r>
        <w:rPr>
          <w:lang w:bidi="ar-SA"/>
        </w:rPr>
        <w:t xml:space="preserve">The default order for a numbered list is: a), b), c)   |   1), 2), 3)   |   </w:t>
      </w:r>
      <w:proofErr w:type="spellStart"/>
      <w:r>
        <w:rPr>
          <w:lang w:bidi="ar-SA"/>
        </w:rPr>
        <w:t>i</w:t>
      </w:r>
      <w:proofErr w:type="spellEnd"/>
      <w:r>
        <w:rPr>
          <w:lang w:bidi="ar-SA"/>
        </w:rPr>
        <w:t>), ii), iii)</w:t>
      </w:r>
    </w:p>
    <w:p w:rsidR="00E70D1E" w:rsidRDefault="00E70D1E" w:rsidP="00E70D1E">
      <w:pPr>
        <w:pStyle w:val="ListParagraph"/>
        <w:numPr>
          <w:ilvl w:val="2"/>
          <w:numId w:val="4"/>
        </w:numPr>
        <w:rPr>
          <w:lang w:bidi="ar-SA"/>
        </w:rPr>
      </w:pPr>
      <w:r>
        <w:rPr>
          <w:lang w:bidi="ar-SA"/>
        </w:rPr>
        <w:t>Avoid having more than one numbered list in a clause/subclause</w:t>
      </w:r>
    </w:p>
    <w:p w:rsidR="00E70D1E" w:rsidRPr="00831901" w:rsidRDefault="00E70D1E" w:rsidP="00E70D1E">
      <w:pPr>
        <w:pStyle w:val="ListParagraph"/>
        <w:numPr>
          <w:ilvl w:val="1"/>
          <w:numId w:val="4"/>
        </w:numPr>
        <w:rPr>
          <w:b/>
          <w:lang w:bidi="ar-SA"/>
        </w:rPr>
      </w:pPr>
      <w:r w:rsidRPr="00831901">
        <w:rPr>
          <w:b/>
          <w:lang w:bidi="ar-SA"/>
        </w:rPr>
        <w:t>Adding additional numbered sections</w:t>
      </w:r>
    </w:p>
    <w:p w:rsidR="00E70D1E" w:rsidRDefault="00E70D1E" w:rsidP="00E70D1E">
      <w:pPr>
        <w:pStyle w:val="ListParagraph"/>
        <w:numPr>
          <w:ilvl w:val="2"/>
          <w:numId w:val="4"/>
        </w:numPr>
        <w:rPr>
          <w:lang w:bidi="ar-SA"/>
        </w:rPr>
      </w:pPr>
      <w:r>
        <w:rPr>
          <w:lang w:bidi="ar-SA"/>
        </w:rPr>
        <w:t>To break up the long clauses</w:t>
      </w:r>
    </w:p>
    <w:p w:rsidR="00E70D1E" w:rsidRDefault="00E70D1E" w:rsidP="00E70D1E">
      <w:pPr>
        <w:pStyle w:val="ListParagraph"/>
        <w:numPr>
          <w:ilvl w:val="2"/>
          <w:numId w:val="4"/>
        </w:numPr>
        <w:rPr>
          <w:lang w:bidi="ar-SA"/>
        </w:rPr>
      </w:pPr>
      <w:r>
        <w:rPr>
          <w:lang w:bidi="ar-SA"/>
        </w:rPr>
        <w:t>To remove the existence of hanging paragraphs</w:t>
      </w:r>
    </w:p>
    <w:p w:rsidR="00E70D1E" w:rsidRPr="00831901" w:rsidRDefault="00E70D1E" w:rsidP="00E70D1E">
      <w:pPr>
        <w:pStyle w:val="ListParagraph"/>
        <w:numPr>
          <w:ilvl w:val="1"/>
          <w:numId w:val="4"/>
        </w:numPr>
        <w:rPr>
          <w:b/>
          <w:lang w:bidi="ar-SA"/>
        </w:rPr>
      </w:pPr>
      <w:r w:rsidRPr="00831901">
        <w:rPr>
          <w:b/>
          <w:lang w:bidi="ar-SA"/>
        </w:rPr>
        <w:t>Change phrases like "In the following..." to have explicit references</w:t>
      </w:r>
    </w:p>
    <w:p w:rsidR="00E70D1E" w:rsidRPr="00831901" w:rsidRDefault="00E70D1E" w:rsidP="00E70D1E">
      <w:pPr>
        <w:pStyle w:val="ListParagraph"/>
        <w:numPr>
          <w:ilvl w:val="1"/>
          <w:numId w:val="4"/>
        </w:numPr>
        <w:rPr>
          <w:b/>
          <w:lang w:bidi="ar-SA"/>
        </w:rPr>
      </w:pPr>
      <w:r w:rsidRPr="00831901">
        <w:rPr>
          <w:b/>
          <w:lang w:bidi="ar-SA"/>
        </w:rPr>
        <w:t>Review use of “must”, “may”, “can”, “should”, and “shall” against ISO’s instructions on the use of these terms</w:t>
      </w:r>
    </w:p>
    <w:p w:rsidR="00E70D1E" w:rsidRDefault="00E70D1E" w:rsidP="00E70D1E">
      <w:pPr>
        <w:pStyle w:val="ListParagraph"/>
        <w:numPr>
          <w:ilvl w:val="1"/>
          <w:numId w:val="4"/>
        </w:numPr>
        <w:rPr>
          <w:lang w:bidi="ar-SA"/>
        </w:rPr>
      </w:pPr>
      <w:r>
        <w:rPr>
          <w:lang w:bidi="ar-SA"/>
        </w:rPr>
        <w:t>Use quotes instead of italics to emphasize terms</w:t>
      </w:r>
    </w:p>
    <w:p w:rsidR="00E70D1E" w:rsidRPr="00831901" w:rsidRDefault="00E70D1E" w:rsidP="00E70D1E">
      <w:pPr>
        <w:pStyle w:val="ListParagraph"/>
        <w:numPr>
          <w:ilvl w:val="1"/>
          <w:numId w:val="4"/>
        </w:numPr>
        <w:rPr>
          <w:b/>
          <w:lang w:bidi="ar-SA"/>
        </w:rPr>
      </w:pPr>
      <w:r w:rsidRPr="00831901">
        <w:rPr>
          <w:b/>
          <w:lang w:bidi="ar-SA"/>
        </w:rPr>
        <w:t>Refer to bibliography [number] instead of (Author, Date) for in-text citations</w:t>
      </w:r>
    </w:p>
    <w:p w:rsidR="00E70D1E" w:rsidRDefault="00E70D1E" w:rsidP="00E70D1E">
      <w:pPr>
        <w:rPr>
          <w:lang w:bidi="ar-SA"/>
        </w:rPr>
      </w:pPr>
      <w:r w:rsidRPr="00102FFB">
        <w:rPr>
          <w:b/>
          <w:lang w:bidi="ar-SA"/>
        </w:rPr>
        <w:t>Discussion points</w:t>
      </w:r>
      <w:r>
        <w:rPr>
          <w:lang w:bidi="ar-SA"/>
        </w:rPr>
        <w:t xml:space="preserve">: </w:t>
      </w:r>
    </w:p>
    <w:p w:rsidR="00E70D1E" w:rsidRDefault="00E70D1E" w:rsidP="00E70D1E">
      <w:pPr>
        <w:pStyle w:val="ListParagraph"/>
        <w:numPr>
          <w:ilvl w:val="0"/>
          <w:numId w:val="1"/>
        </w:numPr>
        <w:rPr>
          <w:lang w:bidi="ar-SA"/>
        </w:rPr>
      </w:pPr>
      <w:r>
        <w:rPr>
          <w:lang w:bidi="ar-SA"/>
        </w:rPr>
        <w:t xml:space="preserve">Definition for “query containment”: It only occurs 4 times in the text. </w:t>
      </w:r>
    </w:p>
    <w:p w:rsidR="00E70D1E" w:rsidRDefault="00E70D1E" w:rsidP="00E70D1E">
      <w:pPr>
        <w:pStyle w:val="ListParagraph"/>
        <w:numPr>
          <w:ilvl w:val="1"/>
          <w:numId w:val="1"/>
        </w:numPr>
        <w:rPr>
          <w:lang w:bidi="ar-SA"/>
        </w:rPr>
      </w:pPr>
      <w:r>
        <w:rPr>
          <w:lang w:bidi="ar-SA"/>
        </w:rPr>
        <w:t xml:space="preserve">2 instances in the definition of the term, </w:t>
      </w:r>
    </w:p>
    <w:p w:rsidR="00E70D1E" w:rsidRDefault="00E70D1E" w:rsidP="00E70D1E">
      <w:pPr>
        <w:pStyle w:val="ListParagraph"/>
        <w:numPr>
          <w:ilvl w:val="1"/>
          <w:numId w:val="1"/>
        </w:numPr>
        <w:rPr>
          <w:lang w:bidi="ar-SA"/>
        </w:rPr>
      </w:pPr>
      <w:r>
        <w:rPr>
          <w:lang w:bidi="ar-SA"/>
        </w:rPr>
        <w:t xml:space="preserve">1 instance in the definition of “semantic interoperability”, </w:t>
      </w:r>
    </w:p>
    <w:p w:rsidR="00E70D1E" w:rsidRDefault="00E70D1E" w:rsidP="00E70D1E">
      <w:pPr>
        <w:pStyle w:val="ListParagraph"/>
        <w:numPr>
          <w:ilvl w:val="1"/>
          <w:numId w:val="1"/>
        </w:numPr>
        <w:rPr>
          <w:lang w:bidi="ar-SA"/>
        </w:rPr>
      </w:pPr>
      <w:r>
        <w:rPr>
          <w:lang w:bidi="ar-SA"/>
        </w:rPr>
        <w:t xml:space="preserve">1 instance in the “Extensions of CIDOC CRM” section, where it is defined in a manner that is consistent with the ISO format requirements.  </w:t>
      </w:r>
    </w:p>
    <w:p w:rsidR="00E70D1E" w:rsidRDefault="00E70D1E" w:rsidP="00E70D1E">
      <w:pPr>
        <w:pStyle w:val="ListParagraph"/>
        <w:rPr>
          <w:lang w:bidi="ar-SA"/>
        </w:rPr>
      </w:pPr>
      <w:r w:rsidRPr="00C130BE">
        <w:rPr>
          <w:b/>
          <w:lang w:bidi="ar-SA"/>
        </w:rPr>
        <w:t>Proposal to deprecate the term from the terminology list</w:t>
      </w:r>
      <w:r>
        <w:rPr>
          <w:lang w:bidi="ar-SA"/>
        </w:rPr>
        <w:t xml:space="preserve">. </w:t>
      </w:r>
    </w:p>
    <w:p w:rsidR="00E70D1E" w:rsidRDefault="00E70D1E" w:rsidP="00E70D1E">
      <w:pPr>
        <w:pStyle w:val="ListParagraph"/>
        <w:numPr>
          <w:ilvl w:val="0"/>
          <w:numId w:val="1"/>
        </w:numPr>
        <w:rPr>
          <w:lang w:bidi="ar-SA"/>
        </w:rPr>
      </w:pPr>
      <w:r w:rsidRPr="00C130BE">
        <w:rPr>
          <w:lang w:bidi="ar-SA"/>
        </w:rPr>
        <w:t>Images do not adhere to format requirements:</w:t>
      </w:r>
      <w:r>
        <w:rPr>
          <w:lang w:bidi="ar-SA"/>
        </w:rPr>
        <w:t xml:space="preserve"> SIG unwilling to deprecate figures, deprecate text from figures &amp; move it to illegible captions. In favor of having figures (+captions) cover full pages. </w:t>
      </w:r>
      <w:r w:rsidRPr="00C130BE">
        <w:rPr>
          <w:b/>
          <w:lang w:bidi="ar-SA"/>
        </w:rPr>
        <w:t>Proposal: Their orientation could be shifted to portrait (rotated by 90</w:t>
      </w:r>
      <w:r w:rsidRPr="00C130BE">
        <w:rPr>
          <w:rFonts w:cstheme="minorHAnsi"/>
          <w:b/>
          <w:lang w:bidi="ar-SA"/>
        </w:rPr>
        <w:t>°</w:t>
      </w:r>
      <w:r w:rsidRPr="00C130BE">
        <w:rPr>
          <w:b/>
          <w:lang w:bidi="ar-SA"/>
        </w:rPr>
        <w:t>) to ensure legibility.</w:t>
      </w:r>
      <w:r>
        <w:rPr>
          <w:lang w:bidi="ar-SA"/>
        </w:rPr>
        <w:t xml:space="preserve"> </w:t>
      </w:r>
    </w:p>
    <w:p w:rsidR="00E70D1E" w:rsidRDefault="00E70D1E" w:rsidP="00E70D1E">
      <w:pPr>
        <w:pStyle w:val="ListParagraph"/>
        <w:numPr>
          <w:ilvl w:val="0"/>
          <w:numId w:val="4"/>
        </w:numPr>
        <w:rPr>
          <w:lang w:bidi="ar-SA"/>
        </w:rPr>
      </w:pPr>
      <w:r w:rsidRPr="00831901">
        <w:rPr>
          <w:u w:val="single"/>
          <w:lang w:bidi="ar-SA"/>
        </w:rPr>
        <w:t>Whether the remaining editorial suggestions that will be implemented for the ISO version (listed below) should find their way into subsequent community versions</w:t>
      </w:r>
      <w:r>
        <w:rPr>
          <w:lang w:bidi="ar-SA"/>
        </w:rPr>
        <w:t xml:space="preserve">. </w:t>
      </w:r>
    </w:p>
    <w:p w:rsidR="00E70D1E" w:rsidRDefault="00E70D1E" w:rsidP="00E70D1E">
      <w:pPr>
        <w:pStyle w:val="ListParagraph"/>
        <w:numPr>
          <w:ilvl w:val="1"/>
          <w:numId w:val="4"/>
        </w:numPr>
        <w:rPr>
          <w:lang w:bidi="ar-SA"/>
        </w:rPr>
      </w:pPr>
      <w:r>
        <w:rPr>
          <w:lang w:bidi="ar-SA"/>
        </w:rPr>
        <w:t xml:space="preserve">Point </w:t>
      </w:r>
      <w:r w:rsidRPr="00831901">
        <w:rPr>
          <w:b/>
          <w:lang w:bidi="ar-SA"/>
        </w:rPr>
        <w:t>(3)</w:t>
      </w:r>
      <w:r>
        <w:rPr>
          <w:lang w:bidi="ar-SA"/>
        </w:rPr>
        <w:t xml:space="preserve"> above: a welcome improvement</w:t>
      </w:r>
    </w:p>
    <w:p w:rsidR="00E70D1E" w:rsidRDefault="00E70D1E" w:rsidP="00E70D1E">
      <w:pPr>
        <w:pStyle w:val="ListParagraph"/>
        <w:numPr>
          <w:ilvl w:val="1"/>
          <w:numId w:val="4"/>
        </w:numPr>
        <w:rPr>
          <w:lang w:bidi="ar-SA"/>
        </w:rPr>
      </w:pPr>
      <w:r>
        <w:rPr>
          <w:lang w:bidi="ar-SA"/>
        </w:rPr>
        <w:t xml:space="preserve">Point </w:t>
      </w:r>
      <w:r w:rsidRPr="00831901">
        <w:rPr>
          <w:b/>
          <w:lang w:bidi="ar-SA"/>
        </w:rPr>
        <w:t>(7)</w:t>
      </w:r>
      <w:r>
        <w:rPr>
          <w:lang w:bidi="ar-SA"/>
        </w:rPr>
        <w:t xml:space="preserve"> above: not happening, this is in line with the community’s practices. </w:t>
      </w:r>
    </w:p>
    <w:p w:rsidR="00E70D1E" w:rsidRDefault="00E70D1E" w:rsidP="00E70D1E">
      <w:pPr>
        <w:pStyle w:val="ListParagraph"/>
        <w:numPr>
          <w:ilvl w:val="1"/>
          <w:numId w:val="4"/>
        </w:numPr>
        <w:rPr>
          <w:lang w:bidi="ar-SA"/>
        </w:rPr>
      </w:pPr>
      <w:r>
        <w:rPr>
          <w:lang w:bidi="ar-SA"/>
        </w:rPr>
        <w:t xml:space="preserve">Point </w:t>
      </w:r>
      <w:r w:rsidRPr="00831901">
        <w:rPr>
          <w:b/>
          <w:lang w:bidi="ar-SA"/>
        </w:rPr>
        <w:t>(4)</w:t>
      </w:r>
      <w:r>
        <w:rPr>
          <w:lang w:bidi="ar-SA"/>
        </w:rPr>
        <w:t xml:space="preserve"> above: to be examined in a case-by-case basis. If it refers to a specific numbered section, then it’s OK to replace phrases like “in the following” with the </w:t>
      </w:r>
      <w:r>
        <w:rPr>
          <w:lang w:bidi="ar-SA"/>
        </w:rPr>
        <w:lastRenderedPageBreak/>
        <w:t xml:space="preserve">numbered section. If it’s just interpreted as pointing to the next paragraph, then it should be considered as an organizational feature of the text and should be left as is.  </w:t>
      </w:r>
    </w:p>
    <w:p w:rsidR="00E70D1E" w:rsidRDefault="00E70D1E" w:rsidP="00E70D1E">
      <w:pPr>
        <w:pStyle w:val="ListParagraph"/>
        <w:numPr>
          <w:ilvl w:val="1"/>
          <w:numId w:val="4"/>
        </w:numPr>
        <w:rPr>
          <w:lang w:bidi="ar-SA"/>
        </w:rPr>
      </w:pPr>
      <w:r>
        <w:rPr>
          <w:lang w:bidi="ar-SA"/>
        </w:rPr>
        <w:t xml:space="preserve">Point </w:t>
      </w:r>
      <w:r w:rsidRPr="00831901">
        <w:rPr>
          <w:b/>
          <w:lang w:bidi="ar-SA"/>
        </w:rPr>
        <w:t>(5)</w:t>
      </w:r>
      <w:r>
        <w:rPr>
          <w:lang w:bidi="ar-SA"/>
        </w:rPr>
        <w:t xml:space="preserve"> above: need to be given explicit guidelines against which to check the use of modal verbs –EC to circulate the document through the listserv. </w:t>
      </w:r>
    </w:p>
    <w:p w:rsidR="00E70D1E" w:rsidRDefault="00E70D1E" w:rsidP="00E70D1E">
      <w:pPr>
        <w:pStyle w:val="ListParagraph"/>
        <w:numPr>
          <w:ilvl w:val="1"/>
          <w:numId w:val="4"/>
        </w:numPr>
        <w:rPr>
          <w:lang w:bidi="ar-SA"/>
        </w:rPr>
      </w:pPr>
      <w:r>
        <w:rPr>
          <w:lang w:bidi="ar-SA"/>
        </w:rPr>
        <w:t xml:space="preserve">No concern was voiced regarding points (1), (2) and (6). </w:t>
      </w:r>
    </w:p>
    <w:p w:rsidR="00FC495A" w:rsidRDefault="00FC495A"/>
    <w:sectPr w:rsidR="00FC4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28D3"/>
    <w:multiLevelType w:val="hybridMultilevel"/>
    <w:tmpl w:val="0BBE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C0C58">
      <w:start w:val="7"/>
      <w:numFmt w:val="bullet"/>
      <w:lvlText w:val="&gt;"/>
      <w:lvlJc w:val="left"/>
      <w:pPr>
        <w:ind w:left="2880" w:hanging="360"/>
      </w:pPr>
      <w:rPr>
        <w:rFonts w:ascii="Calibri" w:eastAsiaTheme="minorHAnsi" w:hAnsi="Calibri" w:cstheme="minorBidi" w:hint="default"/>
        <w:b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B71E0"/>
    <w:multiLevelType w:val="hybridMultilevel"/>
    <w:tmpl w:val="E586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14CE4"/>
    <w:multiLevelType w:val="hybridMultilevel"/>
    <w:tmpl w:val="3446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62236"/>
    <w:multiLevelType w:val="hybridMultilevel"/>
    <w:tmpl w:val="8DD2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1E"/>
    <w:rsid w:val="00E70D1E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AFB8"/>
  <w15:chartTrackingRefBased/>
  <w15:docId w15:val="{490F8895-A222-4988-8980-BC225320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D1E"/>
    <w:rPr>
      <w:kern w:val="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0D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0D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1</cp:revision>
  <dcterms:created xsi:type="dcterms:W3CDTF">2023-08-03T14:21:00Z</dcterms:created>
  <dcterms:modified xsi:type="dcterms:W3CDTF">2023-08-03T14:23:00Z</dcterms:modified>
</cp:coreProperties>
</file>