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452D" w14:textId="77777777" w:rsidR="006A5398" w:rsidRDefault="006A5398" w:rsidP="006A5398">
      <w:pPr>
        <w:pStyle w:val="Heading3"/>
      </w:pPr>
      <w:bookmarkStart w:id="0" w:name="_Toc67909017"/>
      <w:r>
        <w:t>480: AP14 justified by (is justification of)</w:t>
      </w:r>
      <w:bookmarkEnd w:id="0"/>
    </w:p>
    <w:p w14:paraId="26C1BEC5" w14:textId="77777777" w:rsidR="006A5398" w:rsidRDefault="006A5398" w:rsidP="006A5398">
      <w:r>
        <w:t xml:space="preserve">The (forward) label of the property, the properties it links together and its quantification changed </w:t>
      </w:r>
    </w:p>
    <w:p w14:paraId="71C042DC" w14:textId="77777777" w:rsidR="006A5398" w:rsidRDefault="006A5398" w:rsidP="006A5398">
      <w:pPr>
        <w:pStyle w:val="Heading4"/>
      </w:pPr>
      <w:r>
        <w:t>FROM (original)</w:t>
      </w:r>
    </w:p>
    <w:p w14:paraId="77D1F412" w14:textId="77777777" w:rsidR="006A5398" w:rsidRPr="00303B69" w:rsidRDefault="006A5398" w:rsidP="006A5398">
      <w:pPr>
        <w:pStyle w:val="NoSpacing"/>
        <w:rPr>
          <w:b/>
          <w:bCs/>
          <w:lang w:val="en-GB" w:eastAsia="el-GR"/>
        </w:rPr>
      </w:pPr>
      <w:bookmarkStart w:id="1" w:name="_Toc31796044"/>
      <w:r w:rsidRPr="00303B69">
        <w:rPr>
          <w:b/>
          <w:bCs/>
          <w:lang w:val="en-GB" w:eastAsia="el-GR"/>
        </w:rPr>
        <w:t xml:space="preserve">AP14 </w:t>
      </w:r>
      <w:bookmarkStart w:id="2" w:name="OLE_LINK147"/>
      <w:bookmarkStart w:id="3" w:name="OLE_LINK148"/>
      <w:r w:rsidRPr="00303B69">
        <w:rPr>
          <w:b/>
          <w:bCs/>
          <w:lang w:val="en-GB" w:eastAsia="el-GR"/>
        </w:rPr>
        <w:t>justified by (is justification of)</w:t>
      </w:r>
      <w:bookmarkEnd w:id="1"/>
      <w:bookmarkEnd w:id="2"/>
      <w:bookmarkEnd w:id="3"/>
    </w:p>
    <w:p w14:paraId="4C8D4402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</w:pPr>
    </w:p>
    <w:p w14:paraId="6276E91A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0"/>
          <w:szCs w:val="24"/>
          <w:u w:val="single"/>
          <w:lang w:val="en-GB" w:eastAsia="el-GR"/>
        </w:rPr>
      </w:pP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>Domain:</w:t>
      </w: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ab/>
      </w: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ab/>
      </w:r>
      <w:r w:rsidRPr="00303B69">
        <w:rPr>
          <w:rFonts w:ascii="Times New Roman" w:eastAsia="Times New Roman" w:hAnsi="Times New Roman" w:cs="Times New Roman"/>
          <w:color w:val="0000CC"/>
          <w:sz w:val="20"/>
          <w:szCs w:val="24"/>
          <w:u w:val="single"/>
          <w:lang w:val="en-GB" w:eastAsia="el-GR"/>
        </w:rPr>
        <w:t>AP13.1</w:t>
      </w:r>
      <w:r w:rsidRPr="00303B69">
        <w:rPr>
          <w:rFonts w:ascii="Times New Roman" w:eastAsia="Times New Roman" w:hAnsi="Times New Roman" w:cs="Times New Roman"/>
          <w:color w:val="000000"/>
          <w:sz w:val="20"/>
          <w:szCs w:val="24"/>
          <w:lang w:val="en-GB" w:eastAsia="el-GR"/>
        </w:rPr>
        <w:t xml:space="preserve"> has type (type of stratigraphic relation)</w:t>
      </w:r>
    </w:p>
    <w:p w14:paraId="06D96543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4"/>
          <w:u w:val="single"/>
          <w:lang w:val="en-GB" w:eastAsia="el-GR"/>
        </w:rPr>
      </w:pP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>Range:</w:t>
      </w: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ab/>
      </w: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ab/>
      </w:r>
      <w:r w:rsidRPr="00303B69">
        <w:rPr>
          <w:rFonts w:ascii="Times New Roman" w:eastAsia="Times New Roman" w:hAnsi="Times New Roman" w:cs="Times New Roman"/>
          <w:color w:val="0000FF"/>
          <w:sz w:val="20"/>
          <w:szCs w:val="24"/>
          <w:u w:val="single"/>
          <w:lang w:val="en-GB" w:eastAsia="el-GR"/>
        </w:rPr>
        <w:t>AP11.1</w:t>
      </w:r>
      <w:r w:rsidRPr="00303B69">
        <w:rPr>
          <w:rFonts w:ascii="Times New Roman" w:eastAsia="Times New Roman" w:hAnsi="Times New Roman" w:cs="Times New Roman"/>
          <w:color w:val="000000"/>
          <w:sz w:val="20"/>
          <w:szCs w:val="24"/>
          <w:lang w:val="en-GB" w:eastAsia="el-GR"/>
        </w:rPr>
        <w:t xml:space="preserve"> has type (type of physical relation)</w:t>
      </w:r>
    </w:p>
    <w:p w14:paraId="5D0E7482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</w:p>
    <w:p w14:paraId="0E988FC6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  <w:r w:rsidRPr="00303B69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>Quantification:</w:t>
      </w:r>
      <w:r w:rsidRPr="00303B69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ab/>
        <w:t>one to many (</w:t>
      </w:r>
      <w:proofErr w:type="gramStart"/>
      <w:r w:rsidRPr="00303B69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>0,n</w:t>
      </w:r>
      <w:proofErr w:type="gramEnd"/>
      <w:r w:rsidRPr="00303B69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>:0,1)</w:t>
      </w:r>
    </w:p>
    <w:p w14:paraId="0DD04BAA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</w:p>
    <w:p w14:paraId="0AF37D19" w14:textId="77777777" w:rsidR="006A5398" w:rsidRDefault="006A5398" w:rsidP="006A5398">
      <w:pPr>
        <w:pStyle w:val="Heading4"/>
      </w:pPr>
      <w:r>
        <w:t>TO (revised)</w:t>
      </w:r>
    </w:p>
    <w:p w14:paraId="3A12CE5F" w14:textId="77777777" w:rsidR="006A5398" w:rsidRPr="00303B69" w:rsidRDefault="006A5398" w:rsidP="006A5398">
      <w:pPr>
        <w:pStyle w:val="NoSpacing"/>
        <w:rPr>
          <w:b/>
          <w:bCs/>
          <w:lang w:val="en-GB" w:eastAsia="el-GR"/>
        </w:rPr>
      </w:pPr>
      <w:r w:rsidRPr="00303B69">
        <w:rPr>
          <w:b/>
          <w:bCs/>
          <w:lang w:val="en-GB" w:eastAsia="el-GR"/>
        </w:rPr>
        <w:t>AP14 justified by (is justification of)</w:t>
      </w:r>
    </w:p>
    <w:p w14:paraId="7E83E561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</w:pPr>
    </w:p>
    <w:p w14:paraId="2503B665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0"/>
          <w:szCs w:val="24"/>
          <w:u w:val="single"/>
          <w:lang w:val="en-GB" w:eastAsia="el-GR"/>
        </w:rPr>
      </w:pP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>Domain:</w:t>
      </w: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ab/>
      </w: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ab/>
      </w:r>
      <w:r w:rsidRPr="00303B69">
        <w:rPr>
          <w:rFonts w:ascii="Times New Roman" w:eastAsia="Times New Roman" w:hAnsi="Times New Roman" w:cs="Times New Roman"/>
          <w:color w:val="0000CC"/>
          <w:sz w:val="20"/>
          <w:szCs w:val="24"/>
          <w:u w:val="single"/>
          <w:lang w:val="en-GB" w:eastAsia="el-GR"/>
        </w:rPr>
        <w:t>AP13</w:t>
      </w:r>
      <w:r w:rsidRPr="00303B69">
        <w:rPr>
          <w:rFonts w:ascii="Times New Roman" w:eastAsia="Times New Roman" w:hAnsi="Times New Roman" w:cs="Times New Roman"/>
          <w:color w:val="000000"/>
          <w:sz w:val="20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GB" w:eastAsia="el-GR"/>
        </w:rPr>
        <w:t>has stratigraphic relation to ()</w:t>
      </w:r>
    </w:p>
    <w:p w14:paraId="1A7919C9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4"/>
          <w:u w:val="single"/>
          <w:lang w:val="en-GB" w:eastAsia="el-GR"/>
        </w:rPr>
      </w:pP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>Range:</w:t>
      </w: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ab/>
      </w:r>
      <w:r w:rsidRPr="00303B69">
        <w:rPr>
          <w:rFonts w:ascii="Times New Roman" w:eastAsia="Times New Roman" w:hAnsi="Times New Roman" w:cs="Times New Roman"/>
          <w:sz w:val="20"/>
          <w:szCs w:val="24"/>
          <w:lang w:val="en-GB" w:eastAsia="el-GR"/>
        </w:rPr>
        <w:tab/>
      </w:r>
      <w:r w:rsidRPr="00303B69">
        <w:rPr>
          <w:rFonts w:ascii="Times New Roman" w:eastAsia="Times New Roman" w:hAnsi="Times New Roman" w:cs="Times New Roman"/>
          <w:color w:val="0000FF"/>
          <w:sz w:val="20"/>
          <w:szCs w:val="24"/>
          <w:u w:val="single"/>
          <w:lang w:val="en-GB" w:eastAsia="el-GR"/>
        </w:rPr>
        <w:t>AP11</w:t>
      </w:r>
      <w:r w:rsidRPr="00303B69">
        <w:rPr>
          <w:rFonts w:ascii="Times New Roman" w:eastAsia="Times New Roman" w:hAnsi="Times New Roman" w:cs="Times New Roman"/>
          <w:color w:val="000000"/>
          <w:sz w:val="20"/>
          <w:szCs w:val="24"/>
          <w:lang w:val="en-GB"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GB" w:eastAsia="el-GR"/>
        </w:rPr>
        <w:t>has physical relation to ()</w:t>
      </w:r>
    </w:p>
    <w:p w14:paraId="32DEE65F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</w:p>
    <w:p w14:paraId="2C38A6C0" w14:textId="77777777" w:rsidR="006A5398" w:rsidRPr="00303B69" w:rsidRDefault="006A5398" w:rsidP="006A5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  <w:r w:rsidRPr="00303B69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>Quantification:</w:t>
      </w:r>
      <w:r w:rsidRPr="00303B69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>many</w:t>
      </w:r>
      <w:r w:rsidRPr="00303B69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 xml:space="preserve"> to many (</w:t>
      </w:r>
      <w:proofErr w:type="gramStart"/>
      <w:r w:rsidRPr="00303B69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>0,n</w:t>
      </w:r>
      <w:proofErr w:type="gramEnd"/>
      <w:r w:rsidRPr="00303B69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>:0,</w:t>
      </w:r>
      <w:r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>n</w:t>
      </w:r>
      <w:r w:rsidRPr="00303B69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>)</w:t>
      </w:r>
    </w:p>
    <w:p w14:paraId="23436F92" w14:textId="77777777" w:rsidR="00DA6C4F" w:rsidRPr="006A5398" w:rsidRDefault="00DA6C4F">
      <w:pPr>
        <w:rPr>
          <w:lang w:val="en-GB"/>
        </w:rPr>
      </w:pPr>
    </w:p>
    <w:sectPr w:rsidR="00DA6C4F" w:rsidRPr="006A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98"/>
    <w:rsid w:val="006A5398"/>
    <w:rsid w:val="00D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6AC2"/>
  <w15:chartTrackingRefBased/>
  <w15:docId w15:val="{786F6CF6-1458-472E-B8C2-503BC5B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9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3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3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53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53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A5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Tsouloucha</dc:creator>
  <cp:keywords/>
  <dc:description/>
  <cp:lastModifiedBy>Eleni Tsouloucha</cp:lastModifiedBy>
  <cp:revision>1</cp:revision>
  <dcterms:created xsi:type="dcterms:W3CDTF">2021-05-18T12:06:00Z</dcterms:created>
  <dcterms:modified xsi:type="dcterms:W3CDTF">2021-05-18T12:07:00Z</dcterms:modified>
</cp:coreProperties>
</file>