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9A" w:rsidRDefault="003C2A9A" w:rsidP="003C2A9A">
      <w:pPr>
        <w:pStyle w:val="Heading3"/>
      </w:pPr>
      <w:r>
        <w:t>ISSUE 472: quantification of P169, P170, P171, P172</w:t>
      </w:r>
    </w:p>
    <w:p w:rsidR="003C2A9A" w:rsidRDefault="003C2A9A" w:rsidP="003C2A9A">
      <w:r w:rsidRPr="0044707A">
        <w:rPr>
          <w:b/>
          <w:bCs/>
        </w:rPr>
        <w:t>DECISION</w:t>
      </w:r>
      <w:r>
        <w:t xml:space="preserve">: The sig reviewed the cardinalities for properties P169, P170, P171 and P172. </w:t>
      </w:r>
    </w:p>
    <w:p w:rsidR="003C2A9A" w:rsidRPr="0037781B" w:rsidRDefault="003C2A9A" w:rsidP="003C2A9A">
      <w:pPr>
        <w:pStyle w:val="ListParagraph"/>
        <w:numPr>
          <w:ilvl w:val="0"/>
          <w:numId w:val="1"/>
        </w:numPr>
        <w:rPr>
          <w:sz w:val="22"/>
          <w:szCs w:val="22"/>
          <w:lang w:val="en-US"/>
        </w:rPr>
      </w:pPr>
      <w:r w:rsidRPr="0037781B">
        <w:rPr>
          <w:sz w:val="22"/>
          <w:szCs w:val="22"/>
          <w:lang w:val="en-US"/>
        </w:rPr>
        <w:t xml:space="preserve">The cardinality of P169 defines </w:t>
      </w:r>
      <w:proofErr w:type="spellStart"/>
      <w:r w:rsidRPr="0037781B">
        <w:rPr>
          <w:sz w:val="22"/>
          <w:szCs w:val="22"/>
          <w:lang w:val="en-US"/>
        </w:rPr>
        <w:t>spacetime</w:t>
      </w:r>
      <w:proofErr w:type="spellEnd"/>
      <w:r w:rsidRPr="0037781B">
        <w:rPr>
          <w:sz w:val="22"/>
          <w:szCs w:val="22"/>
          <w:lang w:val="en-US"/>
        </w:rPr>
        <w:t xml:space="preserve"> volume [D: </w:t>
      </w:r>
      <w:r>
        <w:rPr>
          <w:sz w:val="22"/>
          <w:szCs w:val="22"/>
          <w:lang w:val="en-US"/>
        </w:rPr>
        <w:t xml:space="preserve">E95 </w:t>
      </w:r>
      <w:proofErr w:type="spellStart"/>
      <w:r>
        <w:rPr>
          <w:sz w:val="22"/>
          <w:szCs w:val="22"/>
          <w:lang w:val="en-US"/>
        </w:rPr>
        <w:t>Spacetime</w:t>
      </w:r>
      <w:proofErr w:type="spellEnd"/>
      <w:r>
        <w:rPr>
          <w:sz w:val="22"/>
          <w:szCs w:val="22"/>
          <w:lang w:val="en-US"/>
        </w:rPr>
        <w:t xml:space="preserve"> Primitive</w:t>
      </w:r>
      <w:r w:rsidRPr="0037781B">
        <w:rPr>
          <w:sz w:val="22"/>
          <w:szCs w:val="22"/>
          <w:lang w:val="en-US"/>
        </w:rPr>
        <w:t xml:space="preserve">; R: E92 </w:t>
      </w:r>
      <w:proofErr w:type="spellStart"/>
      <w:r w:rsidRPr="0037781B">
        <w:rPr>
          <w:sz w:val="22"/>
          <w:szCs w:val="22"/>
          <w:lang w:val="en-US"/>
        </w:rPr>
        <w:t>Spacetime</w:t>
      </w:r>
      <w:proofErr w:type="spellEnd"/>
      <w:r w:rsidRPr="0037781B">
        <w:rPr>
          <w:sz w:val="22"/>
          <w:szCs w:val="22"/>
          <w:lang w:val="en-US"/>
        </w:rPr>
        <w:t xml:space="preserve"> Volume] </w:t>
      </w:r>
      <w:r>
        <w:rPr>
          <w:sz w:val="22"/>
          <w:szCs w:val="22"/>
          <w:lang w:val="en-US"/>
        </w:rPr>
        <w:t>is set to (1,1:</w:t>
      </w:r>
      <w:proofErr w:type="gramStart"/>
      <w:r>
        <w:rPr>
          <w:sz w:val="22"/>
          <w:szCs w:val="22"/>
          <w:lang w:val="en-US"/>
        </w:rPr>
        <w:t>0,n</w:t>
      </w:r>
      <w:proofErr w:type="gramEnd"/>
      <w:r>
        <w:rPr>
          <w:sz w:val="22"/>
          <w:szCs w:val="22"/>
          <w:lang w:val="en-US"/>
        </w:rPr>
        <w:t xml:space="preserve">) </w:t>
      </w:r>
    </w:p>
    <w:p w:rsidR="003C2A9A" w:rsidRPr="002E2554" w:rsidRDefault="003C2A9A" w:rsidP="003C2A9A">
      <w:pPr>
        <w:pStyle w:val="ListParagraph"/>
        <w:numPr>
          <w:ilvl w:val="0"/>
          <w:numId w:val="1"/>
        </w:numPr>
        <w:rPr>
          <w:lang w:val="en-US"/>
        </w:rPr>
      </w:pPr>
      <w:r w:rsidRPr="0037781B">
        <w:rPr>
          <w:sz w:val="22"/>
          <w:szCs w:val="22"/>
          <w:lang w:val="en-US"/>
        </w:rPr>
        <w:t>the cardinality of P170 defines time [D: E61 Time Primitive; R: E52 Time-Span] is (0,1:</w:t>
      </w:r>
      <w:proofErr w:type="gramStart"/>
      <w:r w:rsidRPr="0037781B">
        <w:rPr>
          <w:sz w:val="22"/>
          <w:szCs w:val="22"/>
          <w:lang w:val="en-US"/>
        </w:rPr>
        <w:t>0,n</w:t>
      </w:r>
      <w:proofErr w:type="gramEnd"/>
      <w:r w:rsidRPr="0037781B">
        <w:rPr>
          <w:sz w:val="22"/>
          <w:szCs w:val="22"/>
          <w:lang w:val="en-US"/>
        </w:rPr>
        <w:t>) (according to the decision reached in the context</w:t>
      </w:r>
      <w:r>
        <w:rPr>
          <w:sz w:val="22"/>
          <w:szCs w:val="22"/>
          <w:lang w:val="en-US"/>
        </w:rPr>
        <w:t xml:space="preserve"> of issue 459; reviewing of figure 3)</w:t>
      </w:r>
    </w:p>
    <w:p w:rsidR="003C2A9A" w:rsidRPr="002E2554" w:rsidRDefault="003C2A9A" w:rsidP="003C2A9A">
      <w:pPr>
        <w:pStyle w:val="ListParagraph"/>
        <w:numPr>
          <w:ilvl w:val="0"/>
          <w:numId w:val="1"/>
        </w:numPr>
        <w:rPr>
          <w:lang w:val="en-US"/>
        </w:rPr>
      </w:pPr>
      <w:r>
        <w:rPr>
          <w:sz w:val="22"/>
          <w:szCs w:val="22"/>
          <w:lang w:val="en-US"/>
        </w:rPr>
        <w:t>the cardinality of P171 at some place within [D: E53 Place, R: E94 Space Primitive] is (</w:t>
      </w:r>
      <w:proofErr w:type="gramStart"/>
      <w:r>
        <w:rPr>
          <w:sz w:val="22"/>
          <w:szCs w:val="22"/>
          <w:lang w:val="en-US"/>
        </w:rPr>
        <w:t>0,n</w:t>
      </w:r>
      <w:proofErr w:type="gramEnd"/>
      <w:r>
        <w:rPr>
          <w:sz w:val="22"/>
          <w:szCs w:val="22"/>
          <w:lang w:val="en-US"/>
        </w:rPr>
        <w:t>:0,n)</w:t>
      </w:r>
    </w:p>
    <w:p w:rsidR="003C2A9A" w:rsidRPr="00BD3DC1" w:rsidRDefault="003C2A9A" w:rsidP="003C2A9A">
      <w:pPr>
        <w:pStyle w:val="ListParagraph"/>
        <w:numPr>
          <w:ilvl w:val="0"/>
          <w:numId w:val="1"/>
        </w:numPr>
        <w:spacing w:after="240"/>
        <w:rPr>
          <w:lang w:val="en-US"/>
        </w:rPr>
      </w:pPr>
      <w:r>
        <w:rPr>
          <w:sz w:val="22"/>
          <w:szCs w:val="22"/>
          <w:lang w:val="en-US"/>
        </w:rPr>
        <w:t>the cardinality of P172 contains [D: E53 Place, R: E94 Space Primitive] is (</w:t>
      </w:r>
      <w:proofErr w:type="gramStart"/>
      <w:r>
        <w:rPr>
          <w:sz w:val="22"/>
          <w:szCs w:val="22"/>
          <w:lang w:val="en-US"/>
        </w:rPr>
        <w:t>0,n</w:t>
      </w:r>
      <w:proofErr w:type="gramEnd"/>
      <w:r>
        <w:rPr>
          <w:sz w:val="22"/>
          <w:szCs w:val="22"/>
          <w:lang w:val="en-US"/>
        </w:rPr>
        <w:t>:0,n)</w:t>
      </w:r>
    </w:p>
    <w:p w:rsidR="003C2A9A" w:rsidRDefault="003C2A9A" w:rsidP="003C2A9A">
      <w:r w:rsidRPr="0044707A">
        <w:rPr>
          <w:b/>
          <w:bCs/>
        </w:rPr>
        <w:t>DECISION</w:t>
      </w:r>
      <w:r>
        <w:t xml:space="preserve">: the sig edited the scope note of P171 while going through the quantification properties. The full path of P171 was edited and the definition of the property changed </w:t>
      </w:r>
    </w:p>
    <w:p w:rsidR="003C2A9A" w:rsidRDefault="003C2A9A" w:rsidP="003C2A9A">
      <w:pPr>
        <w:pStyle w:val="Heading4"/>
      </w:pPr>
      <w:r>
        <w:t xml:space="preserve">FROM (old) </w:t>
      </w:r>
    </w:p>
    <w:p w:rsidR="003C2A9A" w:rsidRPr="00927AB7" w:rsidRDefault="003C2A9A" w:rsidP="003C2A9A">
      <w:pPr>
        <w:spacing w:after="0"/>
        <w:rPr>
          <w:b/>
          <w:bCs/>
        </w:rPr>
      </w:pPr>
      <w:r w:rsidRPr="00927AB7">
        <w:rPr>
          <w:b/>
          <w:bCs/>
        </w:rPr>
        <w:t xml:space="preserve">P171 at some place within </w:t>
      </w:r>
    </w:p>
    <w:p w:rsidR="003C2A9A" w:rsidRPr="00927AB7" w:rsidRDefault="003C2A9A" w:rsidP="003C2A9A">
      <w:pPr>
        <w:spacing w:after="0"/>
        <w:rPr>
          <w:rFonts w:cstheme="minorHAnsi"/>
          <w:sz w:val="20"/>
          <w:szCs w:val="20"/>
        </w:rPr>
      </w:pPr>
      <w:r w:rsidRPr="00927AB7">
        <w:rPr>
          <w:rFonts w:cstheme="minorHAnsi"/>
          <w:sz w:val="20"/>
          <w:szCs w:val="20"/>
        </w:rPr>
        <w:t xml:space="preserve">Domain: </w:t>
      </w:r>
      <w:r>
        <w:rPr>
          <w:rFonts w:cstheme="minorHAnsi"/>
          <w:sz w:val="20"/>
          <w:szCs w:val="20"/>
        </w:rPr>
        <w:tab/>
      </w:r>
      <w:hyperlink w:anchor="_E53_Place" w:history="1">
        <w:r w:rsidRPr="00927AB7">
          <w:t>E53</w:t>
        </w:r>
      </w:hyperlink>
      <w:r w:rsidRPr="00927AB7">
        <w:rPr>
          <w:rFonts w:cstheme="minorHAnsi"/>
          <w:sz w:val="20"/>
          <w:szCs w:val="20"/>
        </w:rPr>
        <w:t xml:space="preserve"> Place</w:t>
      </w:r>
    </w:p>
    <w:p w:rsidR="003C2A9A" w:rsidRPr="00927AB7" w:rsidRDefault="003C2A9A" w:rsidP="003C2A9A">
      <w:pPr>
        <w:rPr>
          <w:rFonts w:cstheme="minorHAnsi"/>
          <w:sz w:val="20"/>
          <w:szCs w:val="20"/>
        </w:rPr>
      </w:pPr>
      <w:r w:rsidRPr="00927AB7">
        <w:rPr>
          <w:rFonts w:cstheme="minorHAnsi"/>
          <w:sz w:val="20"/>
          <w:szCs w:val="20"/>
        </w:rPr>
        <w:t>Range:</w:t>
      </w:r>
      <w:r>
        <w:rPr>
          <w:rFonts w:cstheme="minorHAnsi"/>
          <w:sz w:val="20"/>
          <w:szCs w:val="20"/>
        </w:rPr>
        <w:tab/>
      </w:r>
      <w:r>
        <w:rPr>
          <w:rFonts w:cstheme="minorHAnsi"/>
          <w:sz w:val="20"/>
          <w:szCs w:val="20"/>
        </w:rPr>
        <w:tab/>
      </w:r>
      <w:hyperlink w:anchor="_E94_Space_Primitive" w:history="1">
        <w:r w:rsidRPr="00927AB7">
          <w:t>E94</w:t>
        </w:r>
      </w:hyperlink>
      <w:r w:rsidRPr="00927AB7">
        <w:rPr>
          <w:rFonts w:cstheme="minorHAnsi"/>
          <w:sz w:val="20"/>
          <w:szCs w:val="20"/>
        </w:rPr>
        <w:t xml:space="preserve"> Space Primitive</w:t>
      </w:r>
    </w:p>
    <w:p w:rsidR="003C2A9A" w:rsidRPr="00927AB7" w:rsidRDefault="003C2A9A" w:rsidP="003C2A9A">
      <w:pPr>
        <w:ind w:left="1440" w:hanging="1440"/>
        <w:rPr>
          <w:rFonts w:cstheme="minorHAnsi"/>
          <w:sz w:val="20"/>
          <w:szCs w:val="20"/>
          <w:lang w:val="en-GB"/>
        </w:rPr>
      </w:pPr>
      <w:r w:rsidRPr="00927AB7">
        <w:rPr>
          <w:rFonts w:cstheme="minorHAnsi"/>
          <w:sz w:val="20"/>
          <w:szCs w:val="20"/>
          <w:lang w:val="en-GB"/>
        </w:rPr>
        <w:t>Scope note:</w:t>
      </w:r>
      <w:r w:rsidRPr="00927AB7">
        <w:rPr>
          <w:rFonts w:cstheme="minorHAnsi"/>
          <w:sz w:val="20"/>
          <w:szCs w:val="20"/>
          <w:lang w:val="en-GB"/>
        </w:rPr>
        <w:tab/>
        <w:t xml:space="preserve">This property describes the maximum spatial extent within which an instance of E53 Place falls. Since instances of E53 Places may not have precisely known spatial extents, the CIDOC CRM supports statements about maximum spatial extents of E53 Places. This property allows an instance of an instance of E53 </w:t>
      </w:r>
      <w:proofErr w:type="spellStart"/>
      <w:r w:rsidRPr="00927AB7">
        <w:rPr>
          <w:rFonts w:cstheme="minorHAnsi"/>
          <w:sz w:val="20"/>
          <w:szCs w:val="20"/>
          <w:lang w:val="en-GB"/>
        </w:rPr>
        <w:t>Places’s</w:t>
      </w:r>
      <w:proofErr w:type="spellEnd"/>
      <w:r w:rsidRPr="00927AB7">
        <w:rPr>
          <w:rFonts w:cstheme="minorHAnsi"/>
          <w:sz w:val="20"/>
          <w:szCs w:val="20"/>
          <w:lang w:val="en-GB"/>
        </w:rPr>
        <w:t xml:space="preserve"> maximum spatial extent (i.e. its outer boundary) to be assigned an E94 Space Primitive value. </w:t>
      </w:r>
    </w:p>
    <w:p w:rsidR="003C2A9A" w:rsidRPr="00927AB7" w:rsidRDefault="003C2A9A" w:rsidP="003C2A9A">
      <w:pPr>
        <w:ind w:left="1440"/>
        <w:rPr>
          <w:rFonts w:cstheme="minorHAnsi"/>
          <w:sz w:val="20"/>
          <w:szCs w:val="20"/>
          <w:lang w:val="en-GB"/>
        </w:rPr>
      </w:pPr>
      <w:r w:rsidRPr="00927AB7">
        <w:rPr>
          <w:rFonts w:cstheme="minorHAnsi"/>
          <w:i/>
          <w:sz w:val="20"/>
          <w:szCs w:val="20"/>
          <w:lang w:val="en-GB"/>
        </w:rPr>
        <w:t>P171 at some place within</w:t>
      </w:r>
      <w:r w:rsidRPr="00927AB7">
        <w:rPr>
          <w:rFonts w:cstheme="minorHAnsi"/>
          <w:sz w:val="20"/>
          <w:szCs w:val="20"/>
          <w:lang w:val="en-GB"/>
        </w:rPr>
        <w:t xml:space="preserve"> is a shortcut of the fully developed path </w:t>
      </w:r>
      <w:r w:rsidRPr="00927AB7">
        <w:rPr>
          <w:rFonts w:cstheme="minorHAnsi"/>
          <w:i/>
          <w:sz w:val="20"/>
          <w:szCs w:val="20"/>
          <w:lang w:val="en-GB"/>
        </w:rPr>
        <w:t>E53 Place, P89 falls within, E53 Place, P168 place is defined by, E94 Space Primitive</w:t>
      </w:r>
      <w:r w:rsidRPr="00927AB7">
        <w:rPr>
          <w:rFonts w:cstheme="minorHAnsi"/>
          <w:sz w:val="20"/>
          <w:szCs w:val="20"/>
          <w:lang w:val="en-GB"/>
        </w:rPr>
        <w:t xml:space="preserve"> through a </w:t>
      </w:r>
      <w:r>
        <w:rPr>
          <w:rFonts w:cstheme="minorHAnsi"/>
          <w:sz w:val="20"/>
          <w:szCs w:val="20"/>
          <w:lang w:val="en-GB"/>
        </w:rPr>
        <w:t xml:space="preserve">not represented </w:t>
      </w:r>
      <w:r w:rsidRPr="00927AB7">
        <w:rPr>
          <w:rFonts w:cstheme="minorHAnsi"/>
          <w:sz w:val="20"/>
          <w:szCs w:val="20"/>
          <w:lang w:val="en-GB"/>
        </w:rPr>
        <w:t xml:space="preserve">declarative Place </w:t>
      </w:r>
      <w:r>
        <w:rPr>
          <w:rFonts w:cstheme="minorHAnsi"/>
          <w:sz w:val="20"/>
          <w:szCs w:val="20"/>
          <w:lang w:val="en-GB"/>
        </w:rPr>
        <w:t>as</w:t>
      </w:r>
      <w:r w:rsidRPr="00927AB7">
        <w:rPr>
          <w:rFonts w:cstheme="minorHAnsi"/>
          <w:sz w:val="20"/>
          <w:szCs w:val="20"/>
          <w:lang w:val="en-GB"/>
        </w:rPr>
        <w:t xml:space="preserve"> defined in </w:t>
      </w:r>
      <w:proofErr w:type="spellStart"/>
      <w:r w:rsidRPr="00927AB7">
        <w:rPr>
          <w:rFonts w:cstheme="minorHAnsi"/>
          <w:sz w:val="20"/>
          <w:szCs w:val="20"/>
          <w:lang w:val="en-GB"/>
        </w:rPr>
        <w:t>CRMgeo</w:t>
      </w:r>
      <w:proofErr w:type="spellEnd"/>
      <w:r w:rsidRPr="00927AB7">
        <w:rPr>
          <w:rFonts w:cstheme="minorHAnsi"/>
          <w:sz w:val="20"/>
          <w:szCs w:val="20"/>
          <w:lang w:val="en-GB"/>
        </w:rPr>
        <w:t xml:space="preserve"> (</w:t>
      </w:r>
      <w:proofErr w:type="spellStart"/>
      <w:r w:rsidRPr="00927AB7">
        <w:rPr>
          <w:rFonts w:cstheme="minorHAnsi"/>
          <w:sz w:val="20"/>
          <w:szCs w:val="20"/>
          <w:lang w:val="en-GB"/>
        </w:rPr>
        <w:t>Doerr</w:t>
      </w:r>
      <w:proofErr w:type="spellEnd"/>
      <w:r w:rsidRPr="00927AB7">
        <w:rPr>
          <w:rFonts w:cstheme="minorHAnsi"/>
          <w:sz w:val="20"/>
          <w:szCs w:val="20"/>
          <w:lang w:val="en-GB"/>
        </w:rPr>
        <w:t xml:space="preserve"> and </w:t>
      </w:r>
      <w:proofErr w:type="spellStart"/>
      <w:r w:rsidRPr="00927AB7">
        <w:rPr>
          <w:rFonts w:cstheme="minorHAnsi"/>
          <w:sz w:val="20"/>
          <w:szCs w:val="20"/>
          <w:lang w:val="en-GB"/>
        </w:rPr>
        <w:t>Hiebel</w:t>
      </w:r>
      <w:proofErr w:type="spellEnd"/>
      <w:r w:rsidRPr="00927AB7">
        <w:rPr>
          <w:rFonts w:cstheme="minorHAnsi"/>
          <w:sz w:val="20"/>
          <w:szCs w:val="20"/>
          <w:lang w:val="en-GB"/>
        </w:rPr>
        <w:t xml:space="preserve"> 2013) </w:t>
      </w:r>
      <w:r>
        <w:rPr>
          <w:rFonts w:cstheme="minorHAnsi"/>
          <w:sz w:val="20"/>
          <w:szCs w:val="20"/>
          <w:lang w:val="en-GB"/>
        </w:rPr>
        <w:t>to a Space Primitive</w:t>
      </w:r>
    </w:p>
    <w:p w:rsidR="003C2A9A" w:rsidRPr="00927AB7" w:rsidRDefault="003C2A9A" w:rsidP="003C2A9A">
      <w:pPr>
        <w:spacing w:after="0"/>
        <w:rPr>
          <w:rFonts w:cstheme="minorHAnsi"/>
          <w:sz w:val="20"/>
          <w:szCs w:val="20"/>
          <w:lang w:val="en-GB"/>
        </w:rPr>
      </w:pPr>
      <w:r w:rsidRPr="00927AB7">
        <w:rPr>
          <w:rFonts w:cstheme="minorHAnsi"/>
          <w:sz w:val="20"/>
          <w:szCs w:val="20"/>
          <w:lang w:val="en-GB"/>
        </w:rPr>
        <w:t>Examples:</w:t>
      </w:r>
      <w:r w:rsidRPr="00927AB7">
        <w:rPr>
          <w:rFonts w:cstheme="minorHAnsi"/>
          <w:sz w:val="20"/>
          <w:szCs w:val="20"/>
          <w:lang w:val="en-GB"/>
        </w:rPr>
        <w:tab/>
      </w:r>
    </w:p>
    <w:p w:rsidR="003C2A9A" w:rsidRPr="00927AB7" w:rsidRDefault="003C2A9A" w:rsidP="003C2A9A">
      <w:pPr>
        <w:tabs>
          <w:tab w:val="left" w:pos="1350"/>
        </w:tabs>
        <w:ind w:left="1350"/>
        <w:rPr>
          <w:rFonts w:cstheme="minorHAnsi"/>
          <w:sz w:val="20"/>
          <w:szCs w:val="20"/>
        </w:rPr>
      </w:pPr>
      <w:r w:rsidRPr="00927AB7">
        <w:rPr>
          <w:rFonts w:cstheme="minorHAnsi"/>
          <w:sz w:val="20"/>
          <w:szCs w:val="20"/>
          <w:lang w:val="en-GB"/>
        </w:rPr>
        <w:t>the spatial extent of the Acropolis of Athens (E53) is</w:t>
      </w:r>
      <w:r w:rsidRPr="00927AB7">
        <w:rPr>
          <w:rFonts w:cstheme="minorHAnsi"/>
          <w:i/>
          <w:iCs/>
          <w:sz w:val="20"/>
          <w:szCs w:val="20"/>
          <w:lang w:val="en-GB"/>
        </w:rPr>
        <w:t xml:space="preserve"> at some place within </w:t>
      </w:r>
      <w:r w:rsidRPr="00927AB7">
        <w:rPr>
          <w:rFonts w:cstheme="minorHAnsi"/>
          <w:sz w:val="20"/>
          <w:szCs w:val="20"/>
          <w:lang w:val="en-GB"/>
        </w:rPr>
        <w:t>POLYGON ((37.969172 23.720787, 37.973122 23.721495 37.972741 23.728994, 37.969299 23.729735, 37.969172 23.720787)) (E94)</w:t>
      </w:r>
    </w:p>
    <w:p w:rsidR="003C2A9A" w:rsidRPr="00927AB7" w:rsidRDefault="003C2A9A" w:rsidP="003C2A9A">
      <w:pPr>
        <w:rPr>
          <w:rFonts w:cstheme="minorHAnsi"/>
          <w:sz w:val="20"/>
          <w:szCs w:val="20"/>
        </w:rPr>
      </w:pPr>
    </w:p>
    <w:p w:rsidR="003C2A9A" w:rsidRPr="00927AB7" w:rsidRDefault="003C2A9A" w:rsidP="003C2A9A">
      <w:pPr>
        <w:spacing w:after="0"/>
        <w:rPr>
          <w:rFonts w:cstheme="minorHAnsi"/>
          <w:sz w:val="20"/>
          <w:szCs w:val="20"/>
        </w:rPr>
      </w:pPr>
      <w:r w:rsidRPr="00927AB7">
        <w:rPr>
          <w:rFonts w:cstheme="minorHAnsi"/>
          <w:sz w:val="20"/>
          <w:szCs w:val="20"/>
        </w:rPr>
        <w:t>In First Order Logic:</w:t>
      </w:r>
    </w:p>
    <w:p w:rsidR="003C2A9A" w:rsidRPr="00927AB7" w:rsidRDefault="003C2A9A" w:rsidP="003C2A9A">
      <w:pPr>
        <w:spacing w:after="0"/>
        <w:ind w:left="1440"/>
        <w:rPr>
          <w:rFonts w:cstheme="minorHAnsi"/>
          <w:sz w:val="20"/>
          <w:szCs w:val="20"/>
        </w:rPr>
      </w:pPr>
      <w:r w:rsidRPr="00927AB7">
        <w:rPr>
          <w:rFonts w:cstheme="minorHAnsi"/>
          <w:sz w:val="20"/>
          <w:szCs w:val="20"/>
        </w:rPr>
        <w:t>P171(</w:t>
      </w:r>
      <w:proofErr w:type="spellStart"/>
      <w:proofErr w:type="gramStart"/>
      <w:r w:rsidRPr="00927AB7">
        <w:rPr>
          <w:rFonts w:cstheme="minorHAnsi"/>
          <w:sz w:val="20"/>
          <w:szCs w:val="20"/>
        </w:rPr>
        <w:t>x,y</w:t>
      </w:r>
      <w:proofErr w:type="spellEnd"/>
      <w:proofErr w:type="gramEnd"/>
      <w:r w:rsidRPr="00927AB7">
        <w:rPr>
          <w:rFonts w:cstheme="minorHAnsi"/>
          <w:sz w:val="20"/>
          <w:szCs w:val="20"/>
        </w:rPr>
        <w:t xml:space="preserve">) </w:t>
      </w:r>
      <w:r w:rsidRPr="00927AB7">
        <w:rPr>
          <w:rFonts w:ascii="Cambria Math" w:hAnsi="Cambria Math" w:cs="Cambria Math"/>
          <w:sz w:val="20"/>
          <w:szCs w:val="20"/>
        </w:rPr>
        <w:t>⊃</w:t>
      </w:r>
      <w:r w:rsidRPr="00927AB7">
        <w:rPr>
          <w:rFonts w:cstheme="minorHAnsi"/>
          <w:sz w:val="20"/>
          <w:szCs w:val="20"/>
        </w:rPr>
        <w:t xml:space="preserve"> E53(x)</w:t>
      </w:r>
    </w:p>
    <w:p w:rsidR="003C2A9A" w:rsidRPr="00927AB7" w:rsidRDefault="003C2A9A" w:rsidP="003C2A9A">
      <w:pPr>
        <w:ind w:left="1440"/>
        <w:rPr>
          <w:lang w:val="es-ES"/>
        </w:rPr>
      </w:pPr>
      <w:r w:rsidRPr="00927AB7">
        <w:rPr>
          <w:rFonts w:cstheme="minorHAnsi"/>
          <w:sz w:val="20"/>
          <w:szCs w:val="20"/>
          <w:lang w:val="es-ES"/>
        </w:rPr>
        <w:t>P171(</w:t>
      </w:r>
      <w:proofErr w:type="spellStart"/>
      <w:proofErr w:type="gramStart"/>
      <w:r w:rsidRPr="00927AB7">
        <w:rPr>
          <w:rFonts w:cstheme="minorHAnsi"/>
          <w:sz w:val="20"/>
          <w:szCs w:val="20"/>
          <w:lang w:val="es-ES"/>
        </w:rPr>
        <w:t>x,y</w:t>
      </w:r>
      <w:proofErr w:type="spellEnd"/>
      <w:proofErr w:type="gramEnd"/>
      <w:r w:rsidRPr="00927AB7">
        <w:rPr>
          <w:rFonts w:cstheme="minorHAnsi"/>
          <w:sz w:val="20"/>
          <w:szCs w:val="20"/>
          <w:lang w:val="es-ES"/>
        </w:rPr>
        <w:t xml:space="preserve">) </w:t>
      </w:r>
      <w:r w:rsidRPr="00927AB7">
        <w:rPr>
          <w:rFonts w:ascii="Cambria Math" w:hAnsi="Cambria Math" w:cs="Cambria Math"/>
          <w:sz w:val="20"/>
          <w:szCs w:val="20"/>
          <w:lang w:val="es-ES"/>
        </w:rPr>
        <w:t>⊃</w:t>
      </w:r>
      <w:r w:rsidRPr="00927AB7">
        <w:rPr>
          <w:rFonts w:cstheme="minorHAnsi"/>
          <w:sz w:val="20"/>
          <w:szCs w:val="20"/>
          <w:lang w:val="es-ES"/>
        </w:rPr>
        <w:t xml:space="preserve"> E94(y)</w:t>
      </w:r>
    </w:p>
    <w:p w:rsidR="003C2A9A" w:rsidRDefault="003C2A9A" w:rsidP="003C2A9A"/>
    <w:p w:rsidR="003C2A9A" w:rsidRDefault="003C2A9A" w:rsidP="003C2A9A">
      <w:pPr>
        <w:pStyle w:val="Heading4"/>
      </w:pPr>
      <w:r>
        <w:t>TO (new)</w:t>
      </w:r>
    </w:p>
    <w:p w:rsidR="003C2A9A" w:rsidRPr="00927AB7" w:rsidRDefault="003C2A9A" w:rsidP="003C2A9A">
      <w:pPr>
        <w:spacing w:after="0"/>
        <w:rPr>
          <w:b/>
          <w:bCs/>
        </w:rPr>
      </w:pPr>
      <w:bookmarkStart w:id="0" w:name="_Toc22315951"/>
      <w:bookmarkStart w:id="1" w:name="_Toc354578429"/>
      <w:r w:rsidRPr="00927AB7">
        <w:rPr>
          <w:b/>
          <w:bCs/>
        </w:rPr>
        <w:t>P171 at some place within</w:t>
      </w:r>
      <w:bookmarkEnd w:id="0"/>
      <w:r w:rsidRPr="00927AB7">
        <w:rPr>
          <w:b/>
          <w:bCs/>
        </w:rPr>
        <w:t xml:space="preserve"> </w:t>
      </w:r>
      <w:bookmarkEnd w:id="1"/>
    </w:p>
    <w:p w:rsidR="003C2A9A" w:rsidRPr="00927AB7" w:rsidRDefault="003C2A9A" w:rsidP="003C2A9A">
      <w:pPr>
        <w:spacing w:after="0"/>
        <w:rPr>
          <w:rFonts w:cstheme="minorHAnsi"/>
          <w:sz w:val="20"/>
          <w:szCs w:val="20"/>
        </w:rPr>
      </w:pPr>
      <w:r w:rsidRPr="00927AB7">
        <w:rPr>
          <w:rFonts w:cstheme="minorHAnsi"/>
          <w:sz w:val="20"/>
          <w:szCs w:val="20"/>
        </w:rPr>
        <w:t xml:space="preserve">Domain: </w:t>
      </w:r>
      <w:r>
        <w:rPr>
          <w:rFonts w:cstheme="minorHAnsi"/>
          <w:sz w:val="20"/>
          <w:szCs w:val="20"/>
        </w:rPr>
        <w:tab/>
      </w:r>
      <w:hyperlink w:anchor="_E53_Place" w:history="1">
        <w:r w:rsidRPr="00927AB7">
          <w:t>E53</w:t>
        </w:r>
      </w:hyperlink>
      <w:r w:rsidRPr="00927AB7">
        <w:rPr>
          <w:rFonts w:cstheme="minorHAnsi"/>
          <w:sz w:val="20"/>
          <w:szCs w:val="20"/>
        </w:rPr>
        <w:t xml:space="preserve"> Place</w:t>
      </w:r>
    </w:p>
    <w:p w:rsidR="003C2A9A" w:rsidRPr="00927AB7" w:rsidRDefault="003C2A9A" w:rsidP="003C2A9A">
      <w:pPr>
        <w:rPr>
          <w:rFonts w:cstheme="minorHAnsi"/>
          <w:sz w:val="20"/>
          <w:szCs w:val="20"/>
        </w:rPr>
      </w:pPr>
      <w:r w:rsidRPr="00927AB7">
        <w:rPr>
          <w:rFonts w:cstheme="minorHAnsi"/>
          <w:sz w:val="20"/>
          <w:szCs w:val="20"/>
        </w:rPr>
        <w:t>Range:</w:t>
      </w:r>
      <w:r>
        <w:rPr>
          <w:rFonts w:cstheme="minorHAnsi"/>
          <w:sz w:val="20"/>
          <w:szCs w:val="20"/>
        </w:rPr>
        <w:tab/>
      </w:r>
      <w:r>
        <w:rPr>
          <w:rFonts w:cstheme="minorHAnsi"/>
          <w:sz w:val="20"/>
          <w:szCs w:val="20"/>
        </w:rPr>
        <w:tab/>
      </w:r>
      <w:hyperlink w:anchor="_E94_Space_Primitive" w:history="1">
        <w:r w:rsidRPr="00927AB7">
          <w:t>E94</w:t>
        </w:r>
      </w:hyperlink>
      <w:r w:rsidRPr="00927AB7">
        <w:rPr>
          <w:rFonts w:cstheme="minorHAnsi"/>
          <w:sz w:val="20"/>
          <w:szCs w:val="20"/>
        </w:rPr>
        <w:t xml:space="preserve"> Space Primitive</w:t>
      </w:r>
    </w:p>
    <w:p w:rsidR="003C2A9A" w:rsidRPr="00927AB7" w:rsidRDefault="003C2A9A" w:rsidP="003C2A9A">
      <w:pPr>
        <w:ind w:left="1440" w:hanging="1440"/>
        <w:rPr>
          <w:rFonts w:cstheme="minorHAnsi"/>
          <w:sz w:val="20"/>
          <w:szCs w:val="20"/>
          <w:lang w:val="en-GB"/>
        </w:rPr>
      </w:pPr>
      <w:r w:rsidRPr="00927AB7">
        <w:rPr>
          <w:rFonts w:cstheme="minorHAnsi"/>
          <w:sz w:val="20"/>
          <w:szCs w:val="20"/>
          <w:lang w:val="en-GB"/>
        </w:rPr>
        <w:t>Scope note:</w:t>
      </w:r>
      <w:r w:rsidRPr="00927AB7">
        <w:rPr>
          <w:rFonts w:cstheme="minorHAnsi"/>
          <w:sz w:val="20"/>
          <w:szCs w:val="20"/>
          <w:lang w:val="en-GB"/>
        </w:rPr>
        <w:tab/>
      </w:r>
      <w:r w:rsidR="00F55561" w:rsidRPr="00927AB7">
        <w:rPr>
          <w:rFonts w:cstheme="minorHAnsi"/>
          <w:sz w:val="20"/>
          <w:szCs w:val="20"/>
          <w:lang w:val="en-GB"/>
        </w:rPr>
        <w:t xml:space="preserve">This property describes the maximum spatial extent within which an instance of E53 Place falls. Since instances of E53 Places may not have precisely known spatial extents, the CIDOC CRM supports statements about maximum spatial extents of </w:t>
      </w:r>
      <w:r w:rsidR="00F55561">
        <w:rPr>
          <w:rFonts w:cstheme="minorHAnsi"/>
          <w:sz w:val="20"/>
          <w:szCs w:val="20"/>
          <w:lang w:val="en-GB"/>
        </w:rPr>
        <w:t xml:space="preserve">instances of </w:t>
      </w:r>
      <w:r w:rsidR="00F55561" w:rsidRPr="00927AB7">
        <w:rPr>
          <w:rFonts w:cstheme="minorHAnsi"/>
          <w:sz w:val="20"/>
          <w:szCs w:val="20"/>
          <w:lang w:val="en-GB"/>
        </w:rPr>
        <w:t xml:space="preserve">E53 Place. This property allows an instance of E53 Place’s maximum spatial extent (i.e. its outer boundary) to be assigned an </w:t>
      </w:r>
      <w:r w:rsidR="00F55561">
        <w:rPr>
          <w:rFonts w:cstheme="minorHAnsi"/>
          <w:sz w:val="20"/>
          <w:szCs w:val="20"/>
          <w:lang w:val="en-GB"/>
        </w:rPr>
        <w:t xml:space="preserve">instance of </w:t>
      </w:r>
      <w:r w:rsidR="00F55561" w:rsidRPr="00927AB7">
        <w:rPr>
          <w:rFonts w:cstheme="minorHAnsi"/>
          <w:sz w:val="20"/>
          <w:szCs w:val="20"/>
          <w:lang w:val="en-GB"/>
        </w:rPr>
        <w:t xml:space="preserve">E94 Space Primitive </w:t>
      </w:r>
      <w:proofErr w:type="gramStart"/>
      <w:r w:rsidR="00F55561" w:rsidRPr="00927AB7">
        <w:rPr>
          <w:rFonts w:cstheme="minorHAnsi"/>
          <w:sz w:val="20"/>
          <w:szCs w:val="20"/>
          <w:lang w:val="en-GB"/>
        </w:rPr>
        <w:t>value.</w:t>
      </w:r>
      <w:r w:rsidRPr="00927AB7">
        <w:rPr>
          <w:rFonts w:cstheme="minorHAnsi"/>
          <w:sz w:val="20"/>
          <w:szCs w:val="20"/>
          <w:lang w:val="en-GB"/>
        </w:rPr>
        <w:t>.</w:t>
      </w:r>
      <w:bookmarkStart w:id="2" w:name="_GoBack"/>
      <w:bookmarkEnd w:id="2"/>
      <w:proofErr w:type="gramEnd"/>
      <w:r w:rsidRPr="00927AB7">
        <w:rPr>
          <w:rFonts w:cstheme="minorHAnsi"/>
          <w:sz w:val="20"/>
          <w:szCs w:val="20"/>
          <w:lang w:val="en-GB"/>
        </w:rPr>
        <w:t xml:space="preserve"> </w:t>
      </w:r>
    </w:p>
    <w:p w:rsidR="003C2A9A" w:rsidRPr="00927AB7" w:rsidRDefault="003C2A9A" w:rsidP="003C2A9A">
      <w:pPr>
        <w:ind w:left="1440"/>
        <w:rPr>
          <w:rFonts w:cstheme="minorHAnsi"/>
          <w:sz w:val="20"/>
          <w:szCs w:val="20"/>
          <w:lang w:val="en-GB"/>
        </w:rPr>
      </w:pPr>
      <w:r w:rsidRPr="00927AB7">
        <w:rPr>
          <w:rFonts w:cstheme="minorHAnsi"/>
          <w:i/>
          <w:sz w:val="20"/>
          <w:szCs w:val="20"/>
          <w:lang w:val="en-GB"/>
        </w:rPr>
        <w:lastRenderedPageBreak/>
        <w:t>P171 at some place within</w:t>
      </w:r>
      <w:r w:rsidRPr="00927AB7">
        <w:rPr>
          <w:rFonts w:cstheme="minorHAnsi"/>
          <w:sz w:val="20"/>
          <w:szCs w:val="20"/>
          <w:lang w:val="en-GB"/>
        </w:rPr>
        <w:t xml:space="preserve"> is a shortcut of the fully developed path </w:t>
      </w:r>
      <w:r w:rsidRPr="00927AB7">
        <w:rPr>
          <w:rFonts w:cstheme="minorHAnsi"/>
          <w:i/>
          <w:sz w:val="20"/>
          <w:szCs w:val="20"/>
          <w:lang w:val="en-GB"/>
        </w:rPr>
        <w:t>E53 Place, P89 falls within, E53 Place, P168 place is defined by, E94 Space Primitive</w:t>
      </w:r>
      <w:r w:rsidRPr="00927AB7">
        <w:rPr>
          <w:rFonts w:cstheme="minorHAnsi"/>
          <w:sz w:val="20"/>
          <w:szCs w:val="20"/>
          <w:lang w:val="en-GB"/>
        </w:rPr>
        <w:t xml:space="preserve"> through a declarative Place that is not explicitly documented to a Space Primitive: declarative places are defined in </w:t>
      </w:r>
      <w:proofErr w:type="spellStart"/>
      <w:r w:rsidRPr="00927AB7">
        <w:rPr>
          <w:rFonts w:cstheme="minorHAnsi"/>
          <w:sz w:val="20"/>
          <w:szCs w:val="20"/>
          <w:lang w:val="en-GB"/>
        </w:rPr>
        <w:t>CRMgeo</w:t>
      </w:r>
      <w:proofErr w:type="spellEnd"/>
      <w:r w:rsidRPr="00927AB7">
        <w:rPr>
          <w:rFonts w:cstheme="minorHAnsi"/>
          <w:sz w:val="20"/>
          <w:szCs w:val="20"/>
          <w:lang w:val="en-GB"/>
        </w:rPr>
        <w:t xml:space="preserve"> (</w:t>
      </w:r>
      <w:proofErr w:type="spellStart"/>
      <w:r w:rsidRPr="00927AB7">
        <w:rPr>
          <w:rFonts w:cstheme="minorHAnsi"/>
          <w:sz w:val="20"/>
          <w:szCs w:val="20"/>
          <w:lang w:val="en-GB"/>
        </w:rPr>
        <w:t>Doerr</w:t>
      </w:r>
      <w:proofErr w:type="spellEnd"/>
      <w:r w:rsidRPr="00927AB7">
        <w:rPr>
          <w:rFonts w:cstheme="minorHAnsi"/>
          <w:sz w:val="20"/>
          <w:szCs w:val="20"/>
          <w:lang w:val="en-GB"/>
        </w:rPr>
        <w:t xml:space="preserve"> and </w:t>
      </w:r>
      <w:proofErr w:type="spellStart"/>
      <w:r w:rsidRPr="00927AB7">
        <w:rPr>
          <w:rFonts w:cstheme="minorHAnsi"/>
          <w:sz w:val="20"/>
          <w:szCs w:val="20"/>
          <w:lang w:val="en-GB"/>
        </w:rPr>
        <w:t>Hiebel</w:t>
      </w:r>
      <w:proofErr w:type="spellEnd"/>
      <w:r w:rsidRPr="00927AB7">
        <w:rPr>
          <w:rFonts w:cstheme="minorHAnsi"/>
          <w:sz w:val="20"/>
          <w:szCs w:val="20"/>
          <w:lang w:val="en-GB"/>
        </w:rPr>
        <w:t xml:space="preserve"> 2013) –</w:t>
      </w:r>
    </w:p>
    <w:p w:rsidR="003C2A9A" w:rsidRPr="00927AB7" w:rsidRDefault="003C2A9A" w:rsidP="003C2A9A">
      <w:pPr>
        <w:spacing w:after="0"/>
        <w:rPr>
          <w:rFonts w:cstheme="minorHAnsi"/>
          <w:sz w:val="20"/>
          <w:szCs w:val="20"/>
          <w:lang w:val="en-GB"/>
        </w:rPr>
      </w:pPr>
      <w:r w:rsidRPr="00927AB7">
        <w:rPr>
          <w:rFonts w:cstheme="minorHAnsi"/>
          <w:sz w:val="20"/>
          <w:szCs w:val="20"/>
          <w:lang w:val="en-GB"/>
        </w:rPr>
        <w:t>Examples:</w:t>
      </w:r>
      <w:r w:rsidRPr="00927AB7">
        <w:rPr>
          <w:rFonts w:cstheme="minorHAnsi"/>
          <w:sz w:val="20"/>
          <w:szCs w:val="20"/>
          <w:lang w:val="en-GB"/>
        </w:rPr>
        <w:tab/>
      </w:r>
    </w:p>
    <w:p w:rsidR="003C2A9A" w:rsidRPr="00927AB7" w:rsidRDefault="003C2A9A" w:rsidP="003C2A9A">
      <w:pPr>
        <w:ind w:left="1440"/>
        <w:rPr>
          <w:rFonts w:cstheme="minorHAnsi"/>
          <w:sz w:val="20"/>
          <w:szCs w:val="20"/>
        </w:rPr>
      </w:pPr>
      <w:r w:rsidRPr="00927AB7">
        <w:rPr>
          <w:rFonts w:cstheme="minorHAnsi"/>
          <w:sz w:val="20"/>
          <w:szCs w:val="20"/>
          <w:lang w:val="en-GB"/>
        </w:rPr>
        <w:t>the spatial extent of the Acropolis of Athens (E53) is</w:t>
      </w:r>
      <w:r w:rsidRPr="00927AB7">
        <w:rPr>
          <w:rFonts w:cstheme="minorHAnsi"/>
          <w:i/>
          <w:iCs/>
          <w:sz w:val="20"/>
          <w:szCs w:val="20"/>
          <w:lang w:val="en-GB"/>
        </w:rPr>
        <w:t xml:space="preserve"> at some place within </w:t>
      </w:r>
      <w:r w:rsidRPr="00927AB7">
        <w:rPr>
          <w:rFonts w:cstheme="minorHAnsi"/>
          <w:sz w:val="20"/>
          <w:szCs w:val="20"/>
          <w:lang w:val="en-GB"/>
        </w:rPr>
        <w:t>POLYGON ((37.969172 23.720787, 37.973122 23.721495 37.972741 23.728994, 37.969299 23.729735, 37.969172 23.720787)) (E94)</w:t>
      </w:r>
      <w:bookmarkStart w:id="3" w:name="_P172_contains"/>
      <w:bookmarkEnd w:id="3"/>
    </w:p>
    <w:p w:rsidR="003C2A9A" w:rsidRPr="00927AB7" w:rsidRDefault="003C2A9A" w:rsidP="003C2A9A">
      <w:pPr>
        <w:spacing w:after="0"/>
        <w:rPr>
          <w:rFonts w:cstheme="minorHAnsi"/>
          <w:sz w:val="20"/>
          <w:szCs w:val="20"/>
        </w:rPr>
      </w:pPr>
      <w:r w:rsidRPr="00927AB7">
        <w:rPr>
          <w:rFonts w:cstheme="minorHAnsi"/>
          <w:sz w:val="20"/>
          <w:szCs w:val="20"/>
        </w:rPr>
        <w:t>In First Order Logic:</w:t>
      </w:r>
    </w:p>
    <w:p w:rsidR="003C2A9A" w:rsidRPr="00927AB7" w:rsidRDefault="003C2A9A" w:rsidP="003C2A9A">
      <w:pPr>
        <w:spacing w:after="0"/>
        <w:ind w:left="1350"/>
        <w:rPr>
          <w:rFonts w:cstheme="minorHAnsi"/>
          <w:sz w:val="20"/>
          <w:szCs w:val="20"/>
        </w:rPr>
      </w:pPr>
      <w:r w:rsidRPr="00927AB7">
        <w:rPr>
          <w:rFonts w:cstheme="minorHAnsi"/>
          <w:sz w:val="20"/>
          <w:szCs w:val="20"/>
        </w:rPr>
        <w:tab/>
        <w:t>P171(</w:t>
      </w:r>
      <w:proofErr w:type="spellStart"/>
      <w:proofErr w:type="gramStart"/>
      <w:r w:rsidRPr="00927AB7">
        <w:rPr>
          <w:rFonts w:cstheme="minorHAnsi"/>
          <w:sz w:val="20"/>
          <w:szCs w:val="20"/>
        </w:rPr>
        <w:t>x,y</w:t>
      </w:r>
      <w:proofErr w:type="spellEnd"/>
      <w:proofErr w:type="gramEnd"/>
      <w:r w:rsidRPr="00927AB7">
        <w:rPr>
          <w:rFonts w:cstheme="minorHAnsi"/>
          <w:sz w:val="20"/>
          <w:szCs w:val="20"/>
        </w:rPr>
        <w:t xml:space="preserve">) </w:t>
      </w:r>
      <w:r w:rsidRPr="00927AB7">
        <w:rPr>
          <w:rFonts w:ascii="Cambria Math" w:hAnsi="Cambria Math" w:cs="Cambria Math"/>
          <w:sz w:val="20"/>
          <w:szCs w:val="20"/>
        </w:rPr>
        <w:t>⊃</w:t>
      </w:r>
      <w:r w:rsidRPr="00927AB7">
        <w:rPr>
          <w:rFonts w:cstheme="minorHAnsi"/>
          <w:sz w:val="20"/>
          <w:szCs w:val="20"/>
        </w:rPr>
        <w:t xml:space="preserve"> E53(x)</w:t>
      </w:r>
    </w:p>
    <w:p w:rsidR="003C2A9A" w:rsidRDefault="003C2A9A" w:rsidP="003C2A9A">
      <w:pPr>
        <w:ind w:left="1350"/>
        <w:rPr>
          <w:rFonts w:cstheme="minorHAnsi"/>
          <w:sz w:val="20"/>
          <w:szCs w:val="20"/>
          <w:lang w:val="es-ES"/>
        </w:rPr>
      </w:pPr>
      <w:r w:rsidRPr="00927AB7">
        <w:rPr>
          <w:rFonts w:cstheme="minorHAnsi"/>
          <w:sz w:val="20"/>
          <w:szCs w:val="20"/>
        </w:rPr>
        <w:tab/>
      </w:r>
      <w:r w:rsidRPr="00927AB7">
        <w:rPr>
          <w:rFonts w:cstheme="minorHAnsi"/>
          <w:sz w:val="20"/>
          <w:szCs w:val="20"/>
          <w:lang w:val="es-ES"/>
        </w:rPr>
        <w:t>P171(</w:t>
      </w:r>
      <w:proofErr w:type="spellStart"/>
      <w:proofErr w:type="gramStart"/>
      <w:r w:rsidRPr="00927AB7">
        <w:rPr>
          <w:rFonts w:cstheme="minorHAnsi"/>
          <w:sz w:val="20"/>
          <w:szCs w:val="20"/>
          <w:lang w:val="es-ES"/>
        </w:rPr>
        <w:t>x,y</w:t>
      </w:r>
      <w:proofErr w:type="spellEnd"/>
      <w:proofErr w:type="gramEnd"/>
      <w:r w:rsidRPr="00927AB7">
        <w:rPr>
          <w:rFonts w:cstheme="minorHAnsi"/>
          <w:sz w:val="20"/>
          <w:szCs w:val="20"/>
          <w:lang w:val="es-ES"/>
        </w:rPr>
        <w:t xml:space="preserve">) </w:t>
      </w:r>
      <w:r w:rsidRPr="00927AB7">
        <w:rPr>
          <w:rFonts w:ascii="Cambria Math" w:hAnsi="Cambria Math" w:cs="Cambria Math"/>
          <w:sz w:val="20"/>
          <w:szCs w:val="20"/>
          <w:lang w:val="es-ES"/>
        </w:rPr>
        <w:t>⊃</w:t>
      </w:r>
      <w:r w:rsidRPr="00927AB7">
        <w:rPr>
          <w:rFonts w:cstheme="minorHAnsi"/>
          <w:sz w:val="20"/>
          <w:szCs w:val="20"/>
          <w:lang w:val="es-ES"/>
        </w:rPr>
        <w:t xml:space="preserve"> E94(y)</w:t>
      </w:r>
    </w:p>
    <w:p w:rsidR="003C2A9A" w:rsidRPr="00927AB7" w:rsidRDefault="003C2A9A" w:rsidP="003C2A9A">
      <w:pPr>
        <w:rPr>
          <w:lang w:val="es-ES"/>
        </w:rPr>
      </w:pPr>
      <w:proofErr w:type="spellStart"/>
      <w:r>
        <w:rPr>
          <w:rFonts w:cstheme="minorHAnsi"/>
          <w:sz w:val="20"/>
          <w:szCs w:val="20"/>
          <w:lang w:val="es-ES"/>
        </w:rPr>
        <w:t>The</w:t>
      </w:r>
      <w:proofErr w:type="spellEnd"/>
      <w:r>
        <w:rPr>
          <w:rFonts w:cstheme="minorHAnsi"/>
          <w:sz w:val="20"/>
          <w:szCs w:val="20"/>
          <w:lang w:val="es-ES"/>
        </w:rPr>
        <w:t xml:space="preserve"> </w:t>
      </w:r>
      <w:proofErr w:type="spellStart"/>
      <w:r>
        <w:rPr>
          <w:rFonts w:cstheme="minorHAnsi"/>
          <w:sz w:val="20"/>
          <w:szCs w:val="20"/>
          <w:lang w:val="es-ES"/>
        </w:rPr>
        <w:t>issue</w:t>
      </w:r>
      <w:proofErr w:type="spellEnd"/>
      <w:r>
        <w:rPr>
          <w:rFonts w:cstheme="minorHAnsi"/>
          <w:sz w:val="20"/>
          <w:szCs w:val="20"/>
          <w:lang w:val="es-ES"/>
        </w:rPr>
        <w:t xml:space="preserve"> </w:t>
      </w:r>
      <w:proofErr w:type="spellStart"/>
      <w:r>
        <w:rPr>
          <w:rFonts w:cstheme="minorHAnsi"/>
          <w:sz w:val="20"/>
          <w:szCs w:val="20"/>
          <w:lang w:val="es-ES"/>
        </w:rPr>
        <w:t>closed</w:t>
      </w:r>
      <w:proofErr w:type="spellEnd"/>
    </w:p>
    <w:p w:rsidR="00E35F79" w:rsidRPr="003C2A9A" w:rsidRDefault="00F55561">
      <w:pPr>
        <w:rPr>
          <w:lang w:val="es-ES"/>
        </w:rPr>
      </w:pPr>
    </w:p>
    <w:sectPr w:rsidR="00E35F79" w:rsidRPr="003C2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87CAC"/>
    <w:multiLevelType w:val="hybridMultilevel"/>
    <w:tmpl w:val="DD8AB3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FD"/>
    <w:rsid w:val="00245B81"/>
    <w:rsid w:val="003C2A9A"/>
    <w:rsid w:val="00DF4BFD"/>
    <w:rsid w:val="00F55561"/>
    <w:rsid w:val="00FE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E86FA-9797-41AF-AD52-023C81A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A9A"/>
  </w:style>
  <w:style w:type="paragraph" w:styleId="Heading3">
    <w:name w:val="heading 3"/>
    <w:basedOn w:val="Normal"/>
    <w:next w:val="Normal"/>
    <w:link w:val="Heading3Char1"/>
    <w:unhideWhenUsed/>
    <w:qFormat/>
    <w:rsid w:val="003C2A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nhideWhenUsed/>
    <w:qFormat/>
    <w:rsid w:val="003C2A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3C2A9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3C2A9A"/>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link w:val="Heading3"/>
    <w:rsid w:val="003C2A9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rsid w:val="003C2A9A"/>
    <w:rPr>
      <w:rFonts w:asciiTheme="majorHAnsi" w:eastAsiaTheme="majorEastAsia" w:hAnsiTheme="majorHAnsi" w:cstheme="majorBidi"/>
      <w:i/>
      <w:iCs/>
      <w:color w:val="2E74B5" w:themeColor="accent1" w:themeShade="BF"/>
    </w:rPr>
  </w:style>
  <w:style w:type="paragraph" w:styleId="ListParagraph">
    <w:name w:val="List Paragraph"/>
    <w:basedOn w:val="Normal"/>
    <w:qFormat/>
    <w:rsid w:val="003C2A9A"/>
    <w:pPr>
      <w:spacing w:after="0" w:line="240" w:lineRule="auto"/>
      <w:ind w:left="720"/>
      <w:contextualSpacing/>
    </w:pPr>
    <w:rPr>
      <w:rFonts w:eastAsiaTheme="minorEastAsia"/>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3</cp:revision>
  <dcterms:created xsi:type="dcterms:W3CDTF">2020-04-07T09:23:00Z</dcterms:created>
  <dcterms:modified xsi:type="dcterms:W3CDTF">2020-04-07T09:42:00Z</dcterms:modified>
</cp:coreProperties>
</file>