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EA9" w:rsidRPr="001E577B" w:rsidRDefault="00C06EA9" w:rsidP="00C06EA9">
      <w:pPr>
        <w:tabs>
          <w:tab w:val="num" w:pos="0"/>
        </w:tabs>
        <w:spacing w:after="0"/>
        <w:ind w:left="720"/>
        <w:rPr>
          <w:b/>
          <w:bCs/>
        </w:rPr>
      </w:pPr>
      <w:proofErr w:type="spellStart"/>
      <w:r w:rsidRPr="001E577B">
        <w:rPr>
          <w:b/>
          <w:bCs/>
        </w:rPr>
        <w:t>Fxx</w:t>
      </w:r>
      <w:proofErr w:type="spellEnd"/>
      <w:r w:rsidRPr="001E577B">
        <w:rPr>
          <w:b/>
          <w:bCs/>
        </w:rPr>
        <w:t xml:space="preserve"> Collective Agent</w:t>
      </w:r>
    </w:p>
    <w:p w:rsidR="00C06EA9" w:rsidRPr="001E577B" w:rsidRDefault="00C06EA9" w:rsidP="00C06EA9">
      <w:pPr>
        <w:spacing w:after="0"/>
        <w:ind w:left="720"/>
        <w:rPr>
          <w:lang w:val="en-GB"/>
        </w:rPr>
      </w:pPr>
      <w:r w:rsidRPr="001E577B">
        <w:rPr>
          <w:lang w:val="en-GB"/>
        </w:rPr>
        <w:t>Subclass of:</w:t>
      </w:r>
      <w:r w:rsidRPr="001E577B">
        <w:rPr>
          <w:lang w:val="en-GB"/>
        </w:rPr>
        <w:tab/>
      </w:r>
      <w:r w:rsidRPr="001E577B">
        <w:rPr>
          <w:u w:val="single"/>
        </w:rPr>
        <w:t>E74</w:t>
      </w:r>
      <w:r w:rsidRPr="001E577B">
        <w:rPr>
          <w:lang w:val="en-GB"/>
        </w:rPr>
        <w:t xml:space="preserve"> Group</w:t>
      </w:r>
    </w:p>
    <w:p w:rsidR="00C06EA9" w:rsidRPr="001E577B" w:rsidRDefault="00C06EA9" w:rsidP="00C06EA9">
      <w:pPr>
        <w:spacing w:after="0"/>
        <w:ind w:left="720"/>
        <w:rPr>
          <w:lang w:val="en-GB"/>
        </w:rPr>
      </w:pPr>
      <w:r w:rsidRPr="001E577B">
        <w:rPr>
          <w:lang w:val="en-GB"/>
        </w:rPr>
        <w:t>Superclass of:</w:t>
      </w:r>
      <w:r w:rsidRPr="001E577B">
        <w:rPr>
          <w:lang w:val="en-GB"/>
        </w:rPr>
        <w:tab/>
      </w:r>
      <w:r w:rsidRPr="001E577B">
        <w:rPr>
          <w:u w:val="single"/>
        </w:rPr>
        <w:t>F11</w:t>
      </w:r>
      <w:r w:rsidRPr="001E577B">
        <w:rPr>
          <w:lang w:val="en-GB"/>
        </w:rPr>
        <w:t xml:space="preserve"> Corporate Body</w:t>
      </w:r>
    </w:p>
    <w:p w:rsidR="00C06EA9" w:rsidRPr="001E577B" w:rsidRDefault="00C06EA9" w:rsidP="00C06EA9">
      <w:pPr>
        <w:spacing w:after="0"/>
        <w:ind w:left="720"/>
        <w:rPr>
          <w:lang w:val="en-GB"/>
        </w:rPr>
      </w:pPr>
      <w:r w:rsidRPr="001E577B">
        <w:rPr>
          <w:lang w:val="en-GB"/>
        </w:rPr>
        <w:tab/>
      </w:r>
      <w:r w:rsidRPr="001E577B">
        <w:rPr>
          <w:lang w:val="en-GB"/>
        </w:rPr>
        <w:tab/>
      </w:r>
      <w:r w:rsidRPr="001E577B">
        <w:rPr>
          <w:u w:val="single"/>
        </w:rPr>
        <w:t>F39</w:t>
      </w:r>
      <w:r w:rsidRPr="001E577B">
        <w:rPr>
          <w:lang w:val="en-GB"/>
        </w:rPr>
        <w:t xml:space="preserve"> Family</w:t>
      </w:r>
    </w:p>
    <w:p w:rsidR="00C06EA9" w:rsidRDefault="00C06EA9" w:rsidP="00C06EA9">
      <w:pPr>
        <w:ind w:left="720"/>
        <w:rPr>
          <w:lang w:val="en-GB"/>
        </w:rPr>
      </w:pPr>
    </w:p>
    <w:p w:rsidR="00C06EA9" w:rsidRPr="001E577B" w:rsidRDefault="00C06EA9" w:rsidP="00C06EA9">
      <w:pPr>
        <w:spacing w:after="0" w:line="276" w:lineRule="auto"/>
        <w:ind w:left="720"/>
        <w:rPr>
          <w:lang w:val="en-GB"/>
        </w:rPr>
      </w:pPr>
      <w:r w:rsidRPr="001E577B">
        <w:rPr>
          <w:lang w:val="en-GB"/>
        </w:rPr>
        <w:t xml:space="preserve">Scope note: This class comprises recognizable groups or organizations of persons that have the potential of acting as a unit to produce some intentional result of bibliographic interest for which they </w:t>
      </w:r>
      <w:proofErr w:type="gramStart"/>
      <w:r w:rsidRPr="001E577B">
        <w:rPr>
          <w:lang w:val="en-GB"/>
        </w:rPr>
        <w:t>can be collectively considered</w:t>
      </w:r>
      <w:proofErr w:type="gramEnd"/>
      <w:r w:rsidRPr="001E577B">
        <w:rPr>
          <w:lang w:val="en-GB"/>
        </w:rPr>
        <w:t xml:space="preserve"> responsible. </w:t>
      </w:r>
    </w:p>
    <w:p w:rsidR="00C06EA9" w:rsidRPr="001E577B" w:rsidRDefault="00C06EA9" w:rsidP="00C06EA9">
      <w:pPr>
        <w:spacing w:after="0" w:line="276" w:lineRule="auto"/>
        <w:ind w:left="720"/>
        <w:rPr>
          <w:lang w:val="en-GB"/>
        </w:rPr>
      </w:pPr>
      <w:r w:rsidRPr="001E577B">
        <w:rPr>
          <w:lang w:val="en-GB"/>
        </w:rPr>
        <w:tab/>
        <w:t xml:space="preserve">A group of people becomes a Collective Agent when it identifies itself by a name that identifies it within an appropriate context and exhibits sufficient organizational characteristics to permit it to perform actions that reflect agency. Groups that are constituted as meetings, conferences, congresses, expeditions, festivals, fairs, etc. are examples of </w:t>
      </w:r>
      <w:proofErr w:type="spellStart"/>
      <w:r w:rsidRPr="001E577B">
        <w:rPr>
          <w:lang w:val="en-GB"/>
        </w:rPr>
        <w:t>Fxx</w:t>
      </w:r>
      <w:proofErr w:type="spellEnd"/>
      <w:r w:rsidRPr="001E577B">
        <w:rPr>
          <w:lang w:val="en-GB"/>
        </w:rPr>
        <w:t xml:space="preserve"> Collective Agent as long as they self-identify by a specific name, rather than being referred to by a generic description of the gathering, and can act as a unit (such as by publishing their proceedings, or approving a report). </w:t>
      </w:r>
      <w:proofErr w:type="gramStart"/>
      <w:r w:rsidRPr="001E577B">
        <w:rPr>
          <w:lang w:val="en-GB"/>
        </w:rPr>
        <w:t>These collective actions may be performed by representatives selected by the whole, rather than by all individual members acting together</w:t>
      </w:r>
      <w:proofErr w:type="gramEnd"/>
      <w:r w:rsidRPr="001E577B">
        <w:rPr>
          <w:lang w:val="en-GB"/>
        </w:rPr>
        <w:t>.</w:t>
      </w:r>
    </w:p>
    <w:p w:rsidR="00C06EA9" w:rsidRPr="001E577B" w:rsidRDefault="00C06EA9" w:rsidP="00C06EA9">
      <w:pPr>
        <w:spacing w:after="0" w:line="276" w:lineRule="auto"/>
        <w:ind w:left="720"/>
        <w:rPr>
          <w:lang w:val="en-GB"/>
        </w:rPr>
      </w:pPr>
      <w:r w:rsidRPr="001E577B">
        <w:rPr>
          <w:lang w:val="en-GB"/>
        </w:rPr>
        <w:tab/>
        <w:t xml:space="preserve">Instances of Collective Agent include commercial or corporate entities and other legally registered bodies, as well as organizations and associations, musical, artistic or performing groups, governments, and any of their sub-units. Collective Agents may be members of other Collective Agents, although directly or indirectly all Collective Agents are composed of persons. The membership of many types of Collective Agents will continue to evolve over time. A Collective Agent may continue to exist even if it has no members for a time (for example, a committee whose members all resign prior to the expiration of their terms but then a new complement of members is appointed). </w:t>
      </w:r>
    </w:p>
    <w:p w:rsidR="00C06EA9" w:rsidRPr="001E577B" w:rsidRDefault="00C06EA9" w:rsidP="00C06EA9">
      <w:pPr>
        <w:spacing w:after="0" w:line="276" w:lineRule="auto"/>
        <w:ind w:left="720" w:firstLine="720"/>
        <w:rPr>
          <w:lang w:val="en-GB"/>
        </w:rPr>
      </w:pPr>
      <w:r w:rsidRPr="001E577B">
        <w:rPr>
          <w:lang w:val="en-GB"/>
        </w:rPr>
        <w:t xml:space="preserve">Married couples and other concepts of family (F39) </w:t>
      </w:r>
      <w:proofErr w:type="gramStart"/>
      <w:r w:rsidRPr="001E577B">
        <w:rPr>
          <w:lang w:val="en-GB"/>
        </w:rPr>
        <w:t>are regarded</w:t>
      </w:r>
      <w:proofErr w:type="gramEnd"/>
      <w:r w:rsidRPr="001E577B">
        <w:rPr>
          <w:lang w:val="en-GB"/>
        </w:rPr>
        <w:t xml:space="preserve"> as particular examples of </w:t>
      </w:r>
      <w:proofErr w:type="spellStart"/>
      <w:r w:rsidRPr="001E577B">
        <w:rPr>
          <w:lang w:val="en-GB"/>
        </w:rPr>
        <w:t>Fxx</w:t>
      </w:r>
      <w:proofErr w:type="spellEnd"/>
      <w:r w:rsidRPr="001E577B">
        <w:rPr>
          <w:lang w:val="en-GB"/>
        </w:rPr>
        <w:t xml:space="preserve"> Collective Agent.</w:t>
      </w:r>
    </w:p>
    <w:p w:rsidR="00C06EA9" w:rsidRPr="001E577B" w:rsidRDefault="00C06EA9" w:rsidP="00C06EA9">
      <w:pPr>
        <w:spacing w:after="0" w:line="276" w:lineRule="auto"/>
        <w:ind w:left="720"/>
        <w:rPr>
          <w:lang w:val="en-GB"/>
        </w:rPr>
      </w:pPr>
      <w:r w:rsidRPr="001E577B">
        <w:rPr>
          <w:lang w:val="en-GB"/>
        </w:rPr>
        <w:tab/>
        <w:t xml:space="preserve">In the wider sense, this class also comprises holders of official positions viewed collectively, independent of the current holder of the office, such as the president of a country. In such cases, it is possible that the </w:t>
      </w:r>
      <w:proofErr w:type="spellStart"/>
      <w:r w:rsidRPr="001E577B">
        <w:rPr>
          <w:lang w:val="en-GB"/>
        </w:rPr>
        <w:t>Fxx</w:t>
      </w:r>
      <w:proofErr w:type="spellEnd"/>
      <w:r w:rsidRPr="001E577B">
        <w:rPr>
          <w:lang w:val="en-GB"/>
        </w:rPr>
        <w:t xml:space="preserve"> Collective Agent has only ever had a single member. </w:t>
      </w:r>
    </w:p>
    <w:p w:rsidR="00C06EA9" w:rsidRPr="001E577B" w:rsidRDefault="00C06EA9" w:rsidP="00C06EA9">
      <w:pPr>
        <w:spacing w:line="276" w:lineRule="auto"/>
        <w:ind w:left="720"/>
        <w:rPr>
          <w:lang w:val="en-GB"/>
        </w:rPr>
      </w:pPr>
      <w:r w:rsidRPr="001E577B">
        <w:rPr>
          <w:lang w:val="en-GB"/>
        </w:rPr>
        <w:tab/>
        <w:t xml:space="preserve">A group of persons known by a/ using a joint pseudonym (i.e., a name that seems indicative of an individual but that is actually adopted as a persona by two or more people acting together) is a particular case of </w:t>
      </w:r>
      <w:proofErr w:type="spellStart"/>
      <w:r w:rsidRPr="001E577B">
        <w:rPr>
          <w:lang w:val="en-GB"/>
        </w:rPr>
        <w:t>Fxx</w:t>
      </w:r>
      <w:proofErr w:type="spellEnd"/>
      <w:r w:rsidRPr="001E577B">
        <w:rPr>
          <w:lang w:val="en-GB"/>
        </w:rPr>
        <w:t xml:space="preserve"> Collective Agent.</w:t>
      </w:r>
    </w:p>
    <w:p w:rsidR="00C06EA9" w:rsidRPr="001E577B" w:rsidRDefault="00C06EA9" w:rsidP="00C06EA9">
      <w:pPr>
        <w:spacing w:after="0" w:line="276" w:lineRule="auto"/>
        <w:ind w:left="720"/>
        <w:rPr>
          <w:u w:val="single"/>
          <w:lang w:val="en-GB"/>
        </w:rPr>
      </w:pPr>
      <w:r w:rsidRPr="001E577B">
        <w:rPr>
          <w:u w:val="single"/>
          <w:lang w:val="en-GB"/>
        </w:rPr>
        <w:t xml:space="preserve">Examples: </w:t>
      </w:r>
      <w:r w:rsidRPr="001E577B">
        <w:rPr>
          <w:lang w:val="en-GB"/>
        </w:rPr>
        <w:tab/>
      </w:r>
    </w:p>
    <w:p w:rsidR="00C06EA9" w:rsidRPr="001E577B" w:rsidRDefault="00C06EA9" w:rsidP="00C06EA9">
      <w:pPr>
        <w:numPr>
          <w:ilvl w:val="0"/>
          <w:numId w:val="1"/>
        </w:numPr>
        <w:tabs>
          <w:tab w:val="clear" w:pos="1800"/>
          <w:tab w:val="num" w:pos="2520"/>
        </w:tabs>
        <w:spacing w:after="0" w:line="276" w:lineRule="auto"/>
        <w:ind w:left="2520"/>
        <w:rPr>
          <w:lang w:val="en-GB"/>
        </w:rPr>
      </w:pPr>
      <w:r w:rsidRPr="001E577B">
        <w:rPr>
          <w:lang w:val="en-GB"/>
        </w:rPr>
        <w:t>International Federation of Library Associations and Institutions (F11)</w:t>
      </w:r>
    </w:p>
    <w:p w:rsidR="00C06EA9" w:rsidRPr="001E577B" w:rsidRDefault="00C06EA9" w:rsidP="00C06EA9">
      <w:pPr>
        <w:numPr>
          <w:ilvl w:val="0"/>
          <w:numId w:val="1"/>
        </w:numPr>
        <w:tabs>
          <w:tab w:val="clear" w:pos="1800"/>
          <w:tab w:val="num" w:pos="2520"/>
        </w:tabs>
        <w:spacing w:after="0" w:line="276" w:lineRule="auto"/>
        <w:ind w:left="2520"/>
        <w:rPr>
          <w:lang w:val="en-GB"/>
        </w:rPr>
      </w:pPr>
      <w:r w:rsidRPr="001E577B">
        <w:rPr>
          <w:lang w:val="en-GB"/>
        </w:rPr>
        <w:t>81st World Library and Information Conference</w:t>
      </w:r>
    </w:p>
    <w:p w:rsidR="00C06EA9" w:rsidRPr="001E577B" w:rsidRDefault="00C06EA9" w:rsidP="00C06EA9">
      <w:pPr>
        <w:numPr>
          <w:ilvl w:val="0"/>
          <w:numId w:val="1"/>
        </w:numPr>
        <w:tabs>
          <w:tab w:val="clear" w:pos="1800"/>
          <w:tab w:val="num" w:pos="2520"/>
        </w:tabs>
        <w:spacing w:after="0" w:line="276" w:lineRule="auto"/>
        <w:ind w:left="2520"/>
        <w:rPr>
          <w:lang w:val="en-GB"/>
        </w:rPr>
      </w:pPr>
      <w:proofErr w:type="spellStart"/>
      <w:r w:rsidRPr="001E577B">
        <w:rPr>
          <w:lang w:val="en-GB"/>
        </w:rPr>
        <w:t>Bibliothèque</w:t>
      </w:r>
      <w:proofErr w:type="spellEnd"/>
      <w:r w:rsidRPr="001E577B">
        <w:rPr>
          <w:lang w:val="en-GB"/>
        </w:rPr>
        <w:t xml:space="preserve"> </w:t>
      </w:r>
      <w:proofErr w:type="spellStart"/>
      <w:r w:rsidRPr="001E577B">
        <w:rPr>
          <w:lang w:val="en-GB"/>
        </w:rPr>
        <w:t>nationale</w:t>
      </w:r>
      <w:proofErr w:type="spellEnd"/>
      <w:r w:rsidRPr="001E577B">
        <w:rPr>
          <w:lang w:val="en-GB"/>
        </w:rPr>
        <w:t xml:space="preserve"> de France</w:t>
      </w:r>
    </w:p>
    <w:p w:rsidR="00C06EA9" w:rsidRPr="001E577B" w:rsidRDefault="00C06EA9" w:rsidP="00C06EA9">
      <w:pPr>
        <w:numPr>
          <w:ilvl w:val="0"/>
          <w:numId w:val="1"/>
        </w:numPr>
        <w:tabs>
          <w:tab w:val="clear" w:pos="1800"/>
          <w:tab w:val="num" w:pos="2520"/>
        </w:tabs>
        <w:spacing w:after="0" w:line="276" w:lineRule="auto"/>
        <w:ind w:left="2520"/>
        <w:rPr>
          <w:lang w:val="en-GB"/>
        </w:rPr>
      </w:pPr>
      <w:r w:rsidRPr="001E577B">
        <w:rPr>
          <w:lang w:val="en-GB"/>
        </w:rPr>
        <w:t>Exxon-Mobil (E40)</w:t>
      </w:r>
    </w:p>
    <w:p w:rsidR="00C06EA9" w:rsidRPr="001E577B" w:rsidRDefault="00C06EA9" w:rsidP="00C06EA9">
      <w:pPr>
        <w:numPr>
          <w:ilvl w:val="0"/>
          <w:numId w:val="1"/>
        </w:numPr>
        <w:tabs>
          <w:tab w:val="clear" w:pos="1800"/>
          <w:tab w:val="num" w:pos="2520"/>
        </w:tabs>
        <w:spacing w:after="0" w:line="276" w:lineRule="auto"/>
        <w:ind w:left="2520"/>
        <w:rPr>
          <w:lang w:val="en-GB"/>
        </w:rPr>
      </w:pPr>
      <w:r w:rsidRPr="001E577B">
        <w:rPr>
          <w:lang w:val="en-GB"/>
        </w:rPr>
        <w:t>The Beatles</w:t>
      </w:r>
    </w:p>
    <w:p w:rsidR="00C06EA9" w:rsidRPr="001E577B" w:rsidRDefault="00C06EA9" w:rsidP="00C06EA9">
      <w:pPr>
        <w:numPr>
          <w:ilvl w:val="0"/>
          <w:numId w:val="1"/>
        </w:numPr>
        <w:tabs>
          <w:tab w:val="clear" w:pos="1800"/>
          <w:tab w:val="num" w:pos="2520"/>
        </w:tabs>
        <w:spacing w:after="0" w:line="276" w:lineRule="auto"/>
        <w:ind w:left="2520"/>
        <w:rPr>
          <w:lang w:val="en-GB"/>
        </w:rPr>
      </w:pPr>
      <w:r w:rsidRPr="001E577B">
        <w:rPr>
          <w:lang w:val="en-GB"/>
        </w:rPr>
        <w:t>King Solomon and his wives (F39)</w:t>
      </w:r>
    </w:p>
    <w:p w:rsidR="00C06EA9" w:rsidRPr="001E577B" w:rsidRDefault="00C06EA9" w:rsidP="00C06EA9">
      <w:pPr>
        <w:numPr>
          <w:ilvl w:val="0"/>
          <w:numId w:val="1"/>
        </w:numPr>
        <w:tabs>
          <w:tab w:val="clear" w:pos="1800"/>
          <w:tab w:val="num" w:pos="2520"/>
        </w:tabs>
        <w:spacing w:after="0" w:line="276" w:lineRule="auto"/>
        <w:ind w:left="2520"/>
        <w:rPr>
          <w:lang w:val="en-GB"/>
        </w:rPr>
      </w:pPr>
      <w:r w:rsidRPr="001E577B">
        <w:rPr>
          <w:lang w:val="en-GB"/>
        </w:rPr>
        <w:t>The President of the Swiss Confederation</w:t>
      </w:r>
    </w:p>
    <w:p w:rsidR="00C06EA9" w:rsidRPr="001E577B" w:rsidRDefault="00C06EA9" w:rsidP="00C06EA9">
      <w:pPr>
        <w:numPr>
          <w:ilvl w:val="0"/>
          <w:numId w:val="1"/>
        </w:numPr>
        <w:tabs>
          <w:tab w:val="clear" w:pos="1800"/>
          <w:tab w:val="num" w:pos="2520"/>
        </w:tabs>
        <w:spacing w:after="0" w:line="276" w:lineRule="auto"/>
        <w:ind w:left="2520"/>
        <w:rPr>
          <w:lang w:val="en-GB"/>
        </w:rPr>
      </w:pPr>
      <w:r w:rsidRPr="001E577B">
        <w:rPr>
          <w:lang w:val="en-GB"/>
        </w:rPr>
        <w:t xml:space="preserve">Nicolas </w:t>
      </w:r>
      <w:proofErr w:type="spellStart"/>
      <w:r w:rsidRPr="001E577B">
        <w:rPr>
          <w:lang w:val="en-GB"/>
        </w:rPr>
        <w:t>Bourbaki</w:t>
      </w:r>
      <w:proofErr w:type="spellEnd"/>
    </w:p>
    <w:p w:rsidR="00C06EA9" w:rsidRPr="001E577B" w:rsidRDefault="00C06EA9" w:rsidP="00C06EA9">
      <w:pPr>
        <w:numPr>
          <w:ilvl w:val="0"/>
          <w:numId w:val="1"/>
        </w:numPr>
        <w:tabs>
          <w:tab w:val="clear" w:pos="1800"/>
          <w:tab w:val="num" w:pos="2520"/>
        </w:tabs>
        <w:spacing w:after="0" w:line="276" w:lineRule="auto"/>
        <w:ind w:left="2520"/>
        <w:rPr>
          <w:lang w:val="en-GB"/>
        </w:rPr>
      </w:pPr>
      <w:r w:rsidRPr="001E577B">
        <w:rPr>
          <w:lang w:val="en-GB"/>
        </w:rPr>
        <w:lastRenderedPageBreak/>
        <w:t>Betty Crocker</w:t>
      </w:r>
    </w:p>
    <w:p w:rsidR="00C06EA9" w:rsidRPr="001E577B" w:rsidRDefault="00C06EA9" w:rsidP="00C06EA9">
      <w:pPr>
        <w:numPr>
          <w:ilvl w:val="0"/>
          <w:numId w:val="1"/>
        </w:numPr>
        <w:tabs>
          <w:tab w:val="clear" w:pos="1800"/>
          <w:tab w:val="num" w:pos="2520"/>
        </w:tabs>
        <w:spacing w:after="0" w:line="276" w:lineRule="auto"/>
        <w:ind w:left="2520"/>
        <w:rPr>
          <w:lang w:val="en-GB"/>
        </w:rPr>
      </w:pPr>
      <w:r w:rsidRPr="001E577B">
        <w:rPr>
          <w:lang w:val="en-GB"/>
        </w:rPr>
        <w:t>Ellery Queen</w:t>
      </w:r>
    </w:p>
    <w:p w:rsidR="00C06EA9" w:rsidRPr="001E577B" w:rsidRDefault="00C06EA9" w:rsidP="00C06EA9">
      <w:pPr>
        <w:spacing w:after="0" w:line="276" w:lineRule="auto"/>
        <w:ind w:left="720"/>
        <w:rPr>
          <w:lang w:val="en-GB"/>
        </w:rPr>
      </w:pPr>
    </w:p>
    <w:p w:rsidR="00C06EA9" w:rsidRPr="001E577B" w:rsidRDefault="00C06EA9" w:rsidP="00C06EA9">
      <w:pPr>
        <w:spacing w:after="0" w:line="276" w:lineRule="auto"/>
        <w:ind w:left="720"/>
        <w:rPr>
          <w:lang w:val="en-CA"/>
        </w:rPr>
      </w:pPr>
      <w:r w:rsidRPr="001E577B">
        <w:rPr>
          <w:u w:val="single"/>
          <w:lang w:val="en-GB"/>
        </w:rPr>
        <w:t>Properties</w:t>
      </w:r>
      <w:r w:rsidRPr="001E577B">
        <w:rPr>
          <w:lang w:val="en-GB"/>
        </w:rPr>
        <w:t>:</w:t>
      </w:r>
    </w:p>
    <w:p w:rsidR="00C06EA9" w:rsidRPr="00C47308" w:rsidRDefault="00C06EA9" w:rsidP="00C06EA9">
      <w:pPr>
        <w:spacing w:after="0" w:line="276" w:lineRule="auto"/>
        <w:ind w:left="720"/>
        <w:rPr>
          <w:lang w:val="en-GB"/>
        </w:rPr>
      </w:pPr>
      <w:hyperlink w:anchor="_P107_has_current" w:history="1">
        <w:r w:rsidRPr="00C47308">
          <w:rPr>
            <w:lang w:val="en-GB"/>
          </w:rPr>
          <w:t>P107</w:t>
        </w:r>
      </w:hyperlink>
      <w:r w:rsidRPr="00C47308">
        <w:rPr>
          <w:lang w:val="en-GB"/>
        </w:rPr>
        <w:t xml:space="preserve"> has current or former member (is current or former member </w:t>
      </w:r>
      <w:proofErr w:type="gramStart"/>
      <w:r w:rsidRPr="00C47308">
        <w:rPr>
          <w:lang w:val="en-GB"/>
        </w:rPr>
        <w:t>of):</w:t>
      </w:r>
      <w:proofErr w:type="gramEnd"/>
      <w:r w:rsidRPr="00C47308">
        <w:rPr>
          <w:lang w:val="en-GB"/>
        </w:rPr>
        <w:t xml:space="preserve"> </w:t>
      </w:r>
      <w:hyperlink w:anchor="_E39_Actor_" w:history="1">
        <w:r w:rsidRPr="00C47308">
          <w:rPr>
            <w:lang w:val="en-GB"/>
          </w:rPr>
          <w:t>E39</w:t>
        </w:r>
      </w:hyperlink>
      <w:r w:rsidRPr="00C47308">
        <w:rPr>
          <w:lang w:val="en-GB"/>
        </w:rPr>
        <w:t xml:space="preserve"> Actor</w:t>
      </w:r>
    </w:p>
    <w:p w:rsidR="00C06EA9" w:rsidRPr="00C47308" w:rsidRDefault="00C06EA9" w:rsidP="00C06EA9">
      <w:pPr>
        <w:spacing w:after="0" w:line="276" w:lineRule="auto"/>
        <w:ind w:left="720"/>
        <w:rPr>
          <w:lang w:val="en-GB"/>
        </w:rPr>
      </w:pPr>
      <w:r w:rsidRPr="00C47308">
        <w:rPr>
          <w:lang w:val="en-GB"/>
        </w:rPr>
        <w:tab/>
      </w:r>
      <w:r w:rsidRPr="00C47308">
        <w:rPr>
          <w:lang w:val="en-GB"/>
        </w:rPr>
        <w:tab/>
        <w:t xml:space="preserve">(P107.1 kind of member: </w:t>
      </w:r>
      <w:hyperlink w:anchor="_E55_Type_" w:history="1">
        <w:r w:rsidRPr="00C47308">
          <w:t>E55</w:t>
        </w:r>
      </w:hyperlink>
      <w:r w:rsidRPr="00C47308">
        <w:rPr>
          <w:lang w:val="en-GB"/>
        </w:rPr>
        <w:t xml:space="preserve"> Type)</w:t>
      </w:r>
    </w:p>
    <w:p w:rsidR="00F86067" w:rsidRPr="00C06EA9" w:rsidRDefault="00F86067">
      <w:pPr>
        <w:rPr>
          <w:lang w:val="en-GB"/>
        </w:rPr>
      </w:pPr>
      <w:bookmarkStart w:id="0" w:name="_GoBack"/>
      <w:bookmarkEnd w:id="0"/>
    </w:p>
    <w:sectPr w:rsidR="00F86067" w:rsidRPr="00C06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1800"/>
        </w:tabs>
        <w:ind w:left="1800" w:hanging="360"/>
      </w:pPr>
      <w:rPr>
        <w:rFonts w:ascii="Wingdings" w:hAnsi="Wingdings" w:cs="Wingdings"/>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D7"/>
    <w:rsid w:val="003570D7"/>
    <w:rsid w:val="0045570D"/>
    <w:rsid w:val="005A5B94"/>
    <w:rsid w:val="005D1F9E"/>
    <w:rsid w:val="00683296"/>
    <w:rsid w:val="009F14EA"/>
    <w:rsid w:val="00C06EA9"/>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4EE08-3B0A-481F-8E60-D1180A14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EA9"/>
  </w:style>
  <w:style w:type="paragraph" w:styleId="Heading1">
    <w:name w:val="heading 1"/>
    <w:basedOn w:val="Normal"/>
    <w:next w:val="Normal"/>
    <w:link w:val="Heading1Char"/>
    <w:uiPriority w:val="9"/>
    <w:qFormat/>
    <w:rsid w:val="009F14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after="0"/>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2019-03-01T14:02:00Z</dcterms:created>
  <dcterms:modified xsi:type="dcterms:W3CDTF">2019-03-01T14:02:00Z</dcterms:modified>
</cp:coreProperties>
</file>